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03" w:rsidRPr="00BB5C03" w:rsidRDefault="00BB5C03" w:rsidP="00BB5C03">
      <w:pPr>
        <w:shd w:val="clear" w:color="auto" w:fill="EAEAEA"/>
        <w:spacing w:after="0" w:line="360" w:lineRule="atLeast"/>
        <w:outlineLvl w:val="0"/>
        <w:rPr>
          <w:rFonts w:ascii="Times New Roman" w:eastAsia="Times New Roman" w:hAnsi="Times New Roman" w:cs="Times New Roman"/>
          <w:color w:val="3D4B88"/>
          <w:kern w:val="36"/>
          <w:sz w:val="30"/>
          <w:szCs w:val="30"/>
          <w:lang w:eastAsia="ru-RU"/>
        </w:rPr>
      </w:pPr>
      <w:bookmarkStart w:id="0" w:name="_GoBack"/>
      <w:r w:rsidRPr="00BB5C03">
        <w:rPr>
          <w:rFonts w:ascii="Times New Roman" w:eastAsia="Times New Roman" w:hAnsi="Times New Roman" w:cs="Times New Roman"/>
          <w:color w:val="3D4B88"/>
          <w:kern w:val="36"/>
          <w:sz w:val="30"/>
          <w:szCs w:val="30"/>
          <w:lang w:eastAsia="ru-RU"/>
        </w:rPr>
        <w:t>Пособие к СНиП 2.08.02-85 «Пособие по проектированию общественных зданий и сооружений»</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090"/>
        <w:gridCol w:w="8910"/>
      </w:tblGrid>
      <w:tr w:rsidR="00BB5C03" w:rsidRPr="00BB5C03" w:rsidTr="00BB5C03">
        <w:trPr>
          <w:tblCellSpacing w:w="15" w:type="dxa"/>
        </w:trPr>
        <w:tc>
          <w:tcPr>
            <w:tcW w:w="3045" w:type="dxa"/>
            <w:noWrap/>
            <w:tcMar>
              <w:top w:w="15" w:type="dxa"/>
              <w:left w:w="15" w:type="dxa"/>
              <w:bottom w:w="15" w:type="dxa"/>
              <w:right w:w="75" w:type="dxa"/>
            </w:tcMar>
            <w:vAlign w:val="center"/>
            <w:hideMark/>
          </w:tcPr>
          <w:bookmarkEnd w:id="0"/>
          <w:p w:rsidR="00BB5C03" w:rsidRPr="00BB5C03" w:rsidRDefault="00BB5C03" w:rsidP="00BB5C03">
            <w:pPr>
              <w:spacing w:after="300" w:line="240" w:lineRule="auto"/>
              <w:jc w:val="right"/>
              <w:rPr>
                <w:rFonts w:ascii="Times New Roman" w:eastAsia="Times New Roman" w:hAnsi="Times New Roman" w:cs="Times New Roman"/>
                <w:sz w:val="24"/>
                <w:szCs w:val="24"/>
                <w:lang w:eastAsia="ru-RU"/>
              </w:rPr>
            </w:pPr>
            <w:r w:rsidRPr="00BB5C03">
              <w:rPr>
                <w:rFonts w:ascii="Times New Roman" w:eastAsia="Times New Roman" w:hAnsi="Times New Roman" w:cs="Times New Roman"/>
                <w:b/>
                <w:bCs/>
                <w:sz w:val="24"/>
                <w:szCs w:val="24"/>
                <w:lang w:eastAsia="ru-RU"/>
              </w:rPr>
              <w:t>Обозначение:</w:t>
            </w:r>
          </w:p>
        </w:tc>
        <w:tc>
          <w:tcPr>
            <w:tcW w:w="0" w:type="auto"/>
            <w:vAlign w:val="center"/>
            <w:hideMark/>
          </w:tcPr>
          <w:p w:rsidR="00BB5C03" w:rsidRPr="00BB5C03" w:rsidRDefault="00BB5C03" w:rsidP="00BB5C03">
            <w:pPr>
              <w:spacing w:after="300" w:line="240" w:lineRule="auto"/>
              <w:rPr>
                <w:rFonts w:ascii="Times New Roman" w:eastAsia="Times New Roman" w:hAnsi="Times New Roman" w:cs="Times New Roman"/>
                <w:sz w:val="24"/>
                <w:szCs w:val="24"/>
                <w:lang w:eastAsia="ru-RU"/>
              </w:rPr>
            </w:pPr>
            <w:r w:rsidRPr="00BB5C03">
              <w:rPr>
                <w:rFonts w:ascii="Times New Roman" w:eastAsia="Times New Roman" w:hAnsi="Times New Roman" w:cs="Times New Roman"/>
                <w:sz w:val="24"/>
                <w:szCs w:val="24"/>
                <w:lang w:eastAsia="ru-RU"/>
              </w:rPr>
              <w:t>Пособие к СНиП 2.08.02-85</w:t>
            </w:r>
          </w:p>
        </w:tc>
      </w:tr>
      <w:tr w:rsidR="00BB5C03" w:rsidRPr="00BB5C03" w:rsidTr="00BB5C03">
        <w:trPr>
          <w:tblCellSpacing w:w="15" w:type="dxa"/>
        </w:trPr>
        <w:tc>
          <w:tcPr>
            <w:tcW w:w="3045" w:type="dxa"/>
            <w:noWrap/>
            <w:tcMar>
              <w:top w:w="15" w:type="dxa"/>
              <w:left w:w="15" w:type="dxa"/>
              <w:bottom w:w="15" w:type="dxa"/>
              <w:right w:w="75" w:type="dxa"/>
            </w:tcMar>
            <w:vAlign w:val="center"/>
            <w:hideMark/>
          </w:tcPr>
          <w:p w:rsidR="00BB5C03" w:rsidRPr="00BB5C03" w:rsidRDefault="00BB5C03" w:rsidP="00BB5C03">
            <w:pPr>
              <w:spacing w:after="300" w:line="240" w:lineRule="auto"/>
              <w:jc w:val="right"/>
              <w:rPr>
                <w:rFonts w:ascii="Times New Roman" w:eastAsia="Times New Roman" w:hAnsi="Times New Roman" w:cs="Times New Roman"/>
                <w:sz w:val="24"/>
                <w:szCs w:val="24"/>
                <w:lang w:eastAsia="ru-RU"/>
              </w:rPr>
            </w:pPr>
            <w:r w:rsidRPr="00BB5C03">
              <w:rPr>
                <w:rFonts w:ascii="Times New Roman" w:eastAsia="Times New Roman" w:hAnsi="Times New Roman" w:cs="Times New Roman"/>
                <w:b/>
                <w:bCs/>
                <w:sz w:val="24"/>
                <w:szCs w:val="24"/>
                <w:lang w:eastAsia="ru-RU"/>
              </w:rPr>
              <w:t>Название рус.:</w:t>
            </w:r>
          </w:p>
        </w:tc>
        <w:tc>
          <w:tcPr>
            <w:tcW w:w="0" w:type="auto"/>
            <w:vAlign w:val="center"/>
            <w:hideMark/>
          </w:tcPr>
          <w:p w:rsidR="00BB5C03" w:rsidRPr="00BB5C03" w:rsidRDefault="00BB5C03" w:rsidP="00BB5C03">
            <w:pPr>
              <w:spacing w:after="300" w:line="240" w:lineRule="auto"/>
              <w:rPr>
                <w:rFonts w:ascii="Times New Roman" w:eastAsia="Times New Roman" w:hAnsi="Times New Roman" w:cs="Times New Roman"/>
                <w:sz w:val="24"/>
                <w:szCs w:val="24"/>
                <w:lang w:eastAsia="ru-RU"/>
              </w:rPr>
            </w:pPr>
            <w:r w:rsidRPr="00BB5C03">
              <w:rPr>
                <w:rFonts w:ascii="Times New Roman" w:eastAsia="Times New Roman" w:hAnsi="Times New Roman" w:cs="Times New Roman"/>
                <w:sz w:val="24"/>
                <w:szCs w:val="24"/>
                <w:lang w:eastAsia="ru-RU"/>
              </w:rPr>
              <w:t>Пособие по проектированию общественных зданий и сооружений</w:t>
            </w:r>
          </w:p>
        </w:tc>
      </w:tr>
      <w:tr w:rsidR="00BB5C03" w:rsidRPr="00BB5C03" w:rsidTr="00BB5C03">
        <w:trPr>
          <w:tblCellSpacing w:w="15" w:type="dxa"/>
        </w:trPr>
        <w:tc>
          <w:tcPr>
            <w:tcW w:w="3045" w:type="dxa"/>
            <w:noWrap/>
            <w:tcMar>
              <w:top w:w="15" w:type="dxa"/>
              <w:left w:w="15" w:type="dxa"/>
              <w:bottom w:w="15" w:type="dxa"/>
              <w:right w:w="75" w:type="dxa"/>
            </w:tcMar>
            <w:vAlign w:val="center"/>
            <w:hideMark/>
          </w:tcPr>
          <w:p w:rsidR="00BB5C03" w:rsidRPr="00BB5C03" w:rsidRDefault="00BB5C03" w:rsidP="00BB5C03">
            <w:pPr>
              <w:spacing w:after="300" w:line="240" w:lineRule="auto"/>
              <w:jc w:val="right"/>
              <w:rPr>
                <w:rFonts w:ascii="Times New Roman" w:eastAsia="Times New Roman" w:hAnsi="Times New Roman" w:cs="Times New Roman"/>
                <w:sz w:val="24"/>
                <w:szCs w:val="24"/>
                <w:lang w:eastAsia="ru-RU"/>
              </w:rPr>
            </w:pPr>
            <w:r w:rsidRPr="00BB5C03">
              <w:rPr>
                <w:rFonts w:ascii="Times New Roman" w:eastAsia="Times New Roman" w:hAnsi="Times New Roman" w:cs="Times New Roman"/>
                <w:b/>
                <w:bCs/>
                <w:sz w:val="24"/>
                <w:szCs w:val="24"/>
                <w:lang w:eastAsia="ru-RU"/>
              </w:rPr>
              <w:t>Статус:</w:t>
            </w:r>
          </w:p>
        </w:tc>
        <w:tc>
          <w:tcPr>
            <w:tcW w:w="0" w:type="auto"/>
            <w:vAlign w:val="center"/>
            <w:hideMark/>
          </w:tcPr>
          <w:p w:rsidR="00BB5C03" w:rsidRPr="00BB5C03" w:rsidRDefault="00BB5C03" w:rsidP="00BB5C03">
            <w:pPr>
              <w:spacing w:after="300" w:line="240" w:lineRule="auto"/>
              <w:rPr>
                <w:rFonts w:ascii="Times New Roman" w:eastAsia="Times New Roman" w:hAnsi="Times New Roman" w:cs="Times New Roman"/>
                <w:sz w:val="24"/>
                <w:szCs w:val="24"/>
                <w:lang w:eastAsia="ru-RU"/>
              </w:rPr>
            </w:pPr>
            <w:r w:rsidRPr="00BB5C03">
              <w:rPr>
                <w:rFonts w:ascii="Times New Roman" w:eastAsia="Times New Roman" w:hAnsi="Times New Roman" w:cs="Times New Roman"/>
                <w:sz w:val="24"/>
                <w:szCs w:val="24"/>
                <w:lang w:eastAsia="ru-RU"/>
              </w:rPr>
              <w:t>действующий</w:t>
            </w:r>
          </w:p>
        </w:tc>
      </w:tr>
      <w:tr w:rsidR="00BB5C03" w:rsidRPr="00BB5C03" w:rsidTr="00BB5C03">
        <w:trPr>
          <w:tblCellSpacing w:w="15" w:type="dxa"/>
        </w:trPr>
        <w:tc>
          <w:tcPr>
            <w:tcW w:w="3045" w:type="dxa"/>
            <w:noWrap/>
            <w:tcMar>
              <w:top w:w="15" w:type="dxa"/>
              <w:left w:w="15" w:type="dxa"/>
              <w:bottom w:w="15" w:type="dxa"/>
              <w:right w:w="75" w:type="dxa"/>
            </w:tcMar>
            <w:vAlign w:val="center"/>
            <w:hideMark/>
          </w:tcPr>
          <w:p w:rsidR="00BB5C03" w:rsidRPr="00BB5C03" w:rsidRDefault="00BB5C03" w:rsidP="00BB5C03">
            <w:pPr>
              <w:spacing w:after="300" w:line="240" w:lineRule="auto"/>
              <w:jc w:val="right"/>
              <w:rPr>
                <w:rFonts w:ascii="Times New Roman" w:eastAsia="Times New Roman" w:hAnsi="Times New Roman" w:cs="Times New Roman"/>
                <w:sz w:val="24"/>
                <w:szCs w:val="24"/>
                <w:lang w:eastAsia="ru-RU"/>
              </w:rPr>
            </w:pPr>
            <w:r w:rsidRPr="00BB5C03">
              <w:rPr>
                <w:rFonts w:ascii="Times New Roman" w:eastAsia="Times New Roman" w:hAnsi="Times New Roman" w:cs="Times New Roman"/>
                <w:b/>
                <w:bCs/>
                <w:sz w:val="24"/>
                <w:szCs w:val="24"/>
                <w:lang w:eastAsia="ru-RU"/>
              </w:rPr>
              <w:t>Дата актуализации текста:</w:t>
            </w:r>
          </w:p>
        </w:tc>
        <w:tc>
          <w:tcPr>
            <w:tcW w:w="0" w:type="auto"/>
            <w:vAlign w:val="center"/>
            <w:hideMark/>
          </w:tcPr>
          <w:p w:rsidR="00BB5C03" w:rsidRPr="00BB5C03" w:rsidRDefault="00BB5C03" w:rsidP="00BB5C03">
            <w:pPr>
              <w:spacing w:after="300" w:line="240" w:lineRule="auto"/>
              <w:rPr>
                <w:rFonts w:ascii="Times New Roman" w:eastAsia="Times New Roman" w:hAnsi="Times New Roman" w:cs="Times New Roman"/>
                <w:sz w:val="24"/>
                <w:szCs w:val="24"/>
                <w:lang w:eastAsia="ru-RU"/>
              </w:rPr>
            </w:pPr>
            <w:r w:rsidRPr="00BB5C03">
              <w:rPr>
                <w:rFonts w:ascii="Times New Roman" w:eastAsia="Times New Roman" w:hAnsi="Times New Roman" w:cs="Times New Roman"/>
                <w:sz w:val="24"/>
                <w:szCs w:val="24"/>
                <w:lang w:eastAsia="ru-RU"/>
              </w:rPr>
              <w:t>01.10.2008</w:t>
            </w:r>
          </w:p>
        </w:tc>
      </w:tr>
      <w:tr w:rsidR="00BB5C03" w:rsidRPr="00BB5C03" w:rsidTr="00BB5C03">
        <w:trPr>
          <w:tblCellSpacing w:w="15" w:type="dxa"/>
        </w:trPr>
        <w:tc>
          <w:tcPr>
            <w:tcW w:w="3045" w:type="dxa"/>
            <w:noWrap/>
            <w:tcMar>
              <w:top w:w="15" w:type="dxa"/>
              <w:left w:w="15" w:type="dxa"/>
              <w:bottom w:w="15" w:type="dxa"/>
              <w:right w:w="75" w:type="dxa"/>
            </w:tcMar>
            <w:vAlign w:val="center"/>
            <w:hideMark/>
          </w:tcPr>
          <w:p w:rsidR="00BB5C03" w:rsidRPr="00BB5C03" w:rsidRDefault="00BB5C03" w:rsidP="00BB5C03">
            <w:pPr>
              <w:spacing w:after="300" w:line="240" w:lineRule="auto"/>
              <w:jc w:val="right"/>
              <w:rPr>
                <w:rFonts w:ascii="Times New Roman" w:eastAsia="Times New Roman" w:hAnsi="Times New Roman" w:cs="Times New Roman"/>
                <w:sz w:val="24"/>
                <w:szCs w:val="24"/>
                <w:lang w:eastAsia="ru-RU"/>
              </w:rPr>
            </w:pPr>
            <w:r w:rsidRPr="00BB5C03">
              <w:rPr>
                <w:rFonts w:ascii="Times New Roman" w:eastAsia="Times New Roman" w:hAnsi="Times New Roman" w:cs="Times New Roman"/>
                <w:b/>
                <w:bCs/>
                <w:sz w:val="24"/>
                <w:szCs w:val="24"/>
                <w:lang w:eastAsia="ru-RU"/>
              </w:rPr>
              <w:t>Дата добавления в базу:</w:t>
            </w:r>
          </w:p>
        </w:tc>
        <w:tc>
          <w:tcPr>
            <w:tcW w:w="0" w:type="auto"/>
            <w:vAlign w:val="center"/>
            <w:hideMark/>
          </w:tcPr>
          <w:p w:rsidR="00BB5C03" w:rsidRPr="00BB5C03" w:rsidRDefault="00BB5C03" w:rsidP="00BB5C03">
            <w:pPr>
              <w:spacing w:after="300" w:line="240" w:lineRule="auto"/>
              <w:rPr>
                <w:rFonts w:ascii="Times New Roman" w:eastAsia="Times New Roman" w:hAnsi="Times New Roman" w:cs="Times New Roman"/>
                <w:sz w:val="24"/>
                <w:szCs w:val="24"/>
                <w:lang w:eastAsia="ru-RU"/>
              </w:rPr>
            </w:pPr>
            <w:r w:rsidRPr="00BB5C03">
              <w:rPr>
                <w:rFonts w:ascii="Times New Roman" w:eastAsia="Times New Roman" w:hAnsi="Times New Roman" w:cs="Times New Roman"/>
                <w:sz w:val="24"/>
                <w:szCs w:val="24"/>
                <w:lang w:eastAsia="ru-RU"/>
              </w:rPr>
              <w:t>01.02.2009</w:t>
            </w:r>
          </w:p>
        </w:tc>
      </w:tr>
      <w:tr w:rsidR="00BB5C03" w:rsidRPr="00BB5C03" w:rsidTr="00BB5C03">
        <w:trPr>
          <w:tblCellSpacing w:w="15" w:type="dxa"/>
        </w:trPr>
        <w:tc>
          <w:tcPr>
            <w:tcW w:w="3045" w:type="dxa"/>
            <w:noWrap/>
            <w:tcMar>
              <w:top w:w="15" w:type="dxa"/>
              <w:left w:w="15" w:type="dxa"/>
              <w:bottom w:w="15" w:type="dxa"/>
              <w:right w:w="75" w:type="dxa"/>
            </w:tcMar>
            <w:vAlign w:val="center"/>
            <w:hideMark/>
          </w:tcPr>
          <w:p w:rsidR="00BB5C03" w:rsidRPr="00BB5C03" w:rsidRDefault="00BB5C03" w:rsidP="00BB5C03">
            <w:pPr>
              <w:spacing w:after="300" w:line="240" w:lineRule="auto"/>
              <w:jc w:val="right"/>
              <w:rPr>
                <w:rFonts w:ascii="Times New Roman" w:eastAsia="Times New Roman" w:hAnsi="Times New Roman" w:cs="Times New Roman"/>
                <w:sz w:val="24"/>
                <w:szCs w:val="24"/>
                <w:lang w:eastAsia="ru-RU"/>
              </w:rPr>
            </w:pPr>
            <w:r w:rsidRPr="00BB5C03">
              <w:rPr>
                <w:rFonts w:ascii="Times New Roman" w:eastAsia="Times New Roman" w:hAnsi="Times New Roman" w:cs="Times New Roman"/>
                <w:b/>
                <w:bCs/>
                <w:sz w:val="24"/>
                <w:szCs w:val="24"/>
                <w:lang w:eastAsia="ru-RU"/>
              </w:rPr>
              <w:t>Дата введения в действие:</w:t>
            </w:r>
          </w:p>
        </w:tc>
        <w:tc>
          <w:tcPr>
            <w:tcW w:w="0" w:type="auto"/>
            <w:vAlign w:val="center"/>
            <w:hideMark/>
          </w:tcPr>
          <w:p w:rsidR="00BB5C03" w:rsidRPr="00BB5C03" w:rsidRDefault="00BB5C03" w:rsidP="00BB5C03">
            <w:pPr>
              <w:spacing w:after="300" w:line="240" w:lineRule="auto"/>
              <w:rPr>
                <w:rFonts w:ascii="Times New Roman" w:eastAsia="Times New Roman" w:hAnsi="Times New Roman" w:cs="Times New Roman"/>
                <w:sz w:val="24"/>
                <w:szCs w:val="24"/>
                <w:lang w:eastAsia="ru-RU"/>
              </w:rPr>
            </w:pPr>
            <w:r w:rsidRPr="00BB5C03">
              <w:rPr>
                <w:rFonts w:ascii="Times New Roman" w:eastAsia="Times New Roman" w:hAnsi="Times New Roman" w:cs="Times New Roman"/>
                <w:sz w:val="24"/>
                <w:szCs w:val="24"/>
                <w:lang w:eastAsia="ru-RU"/>
              </w:rPr>
              <w:t>17.06.1986</w:t>
            </w:r>
          </w:p>
        </w:tc>
      </w:tr>
      <w:tr w:rsidR="00BB5C03" w:rsidRPr="00BB5C03" w:rsidTr="00BB5C03">
        <w:trPr>
          <w:tblCellSpacing w:w="15" w:type="dxa"/>
        </w:trPr>
        <w:tc>
          <w:tcPr>
            <w:tcW w:w="3045" w:type="dxa"/>
            <w:noWrap/>
            <w:tcMar>
              <w:top w:w="15" w:type="dxa"/>
              <w:left w:w="15" w:type="dxa"/>
              <w:bottom w:w="15" w:type="dxa"/>
              <w:right w:w="75" w:type="dxa"/>
            </w:tcMar>
            <w:vAlign w:val="center"/>
            <w:hideMark/>
          </w:tcPr>
          <w:p w:rsidR="00BB5C03" w:rsidRPr="00BB5C03" w:rsidRDefault="00BB5C03" w:rsidP="00BB5C03">
            <w:pPr>
              <w:spacing w:after="300" w:line="240" w:lineRule="auto"/>
              <w:jc w:val="right"/>
              <w:rPr>
                <w:rFonts w:ascii="Times New Roman" w:eastAsia="Times New Roman" w:hAnsi="Times New Roman" w:cs="Times New Roman"/>
                <w:sz w:val="24"/>
                <w:szCs w:val="24"/>
                <w:lang w:eastAsia="ru-RU"/>
              </w:rPr>
            </w:pPr>
            <w:r w:rsidRPr="00BB5C03">
              <w:rPr>
                <w:rFonts w:ascii="Times New Roman" w:eastAsia="Times New Roman" w:hAnsi="Times New Roman" w:cs="Times New Roman"/>
                <w:b/>
                <w:bCs/>
                <w:sz w:val="24"/>
                <w:szCs w:val="24"/>
                <w:lang w:eastAsia="ru-RU"/>
              </w:rPr>
              <w:t>Разработан:</w:t>
            </w:r>
          </w:p>
        </w:tc>
        <w:tc>
          <w:tcPr>
            <w:tcW w:w="0" w:type="auto"/>
            <w:vAlign w:val="center"/>
            <w:hideMark/>
          </w:tcPr>
          <w:p w:rsidR="00BB5C03" w:rsidRPr="00BB5C03" w:rsidRDefault="00BB5C03" w:rsidP="00BB5C03">
            <w:pPr>
              <w:spacing w:after="300" w:line="240" w:lineRule="auto"/>
              <w:rPr>
                <w:rFonts w:ascii="Times New Roman" w:eastAsia="Times New Roman" w:hAnsi="Times New Roman" w:cs="Times New Roman"/>
                <w:sz w:val="24"/>
                <w:szCs w:val="24"/>
                <w:lang w:eastAsia="ru-RU"/>
              </w:rPr>
            </w:pPr>
            <w:r w:rsidRPr="00BB5C03">
              <w:rPr>
                <w:rFonts w:ascii="Times New Roman" w:eastAsia="Times New Roman" w:hAnsi="Times New Roman" w:cs="Times New Roman"/>
                <w:sz w:val="24"/>
                <w:szCs w:val="24"/>
                <w:lang w:eastAsia="ru-RU"/>
              </w:rPr>
              <w:t>МИСИ им. В.В. Куйбышева Минвуза СССР </w:t>
            </w:r>
            <w:r w:rsidRPr="00BB5C03">
              <w:rPr>
                <w:rFonts w:ascii="Times New Roman" w:eastAsia="Times New Roman" w:hAnsi="Times New Roman" w:cs="Times New Roman"/>
                <w:sz w:val="24"/>
                <w:szCs w:val="24"/>
                <w:lang w:eastAsia="ru-RU"/>
              </w:rPr>
              <w:br/>
              <w:t>ВНИИПО МВД России 143900, Московская обл., Балашихинский р-н, пос. ВНИИПО</w:t>
            </w:r>
            <w:r w:rsidRPr="00BB5C03">
              <w:rPr>
                <w:rFonts w:ascii="Times New Roman" w:eastAsia="Times New Roman" w:hAnsi="Times New Roman" w:cs="Times New Roman"/>
                <w:sz w:val="24"/>
                <w:szCs w:val="24"/>
                <w:lang w:eastAsia="ru-RU"/>
              </w:rPr>
              <w:br/>
              <w:t>ЛенЗНИИЭП Госгражданстроя 171065, г. Санкт-Петербург, ул. Мойка, 45</w:t>
            </w:r>
            <w:r w:rsidRPr="00BB5C03">
              <w:rPr>
                <w:rFonts w:ascii="Times New Roman" w:eastAsia="Times New Roman" w:hAnsi="Times New Roman" w:cs="Times New Roman"/>
                <w:sz w:val="24"/>
                <w:szCs w:val="24"/>
                <w:lang w:eastAsia="ru-RU"/>
              </w:rPr>
              <w:br/>
              <w:t>ЦНИИЭП им. Б.С. Мезенцева Госкомархитектуры </w:t>
            </w:r>
            <w:r w:rsidRPr="00BB5C03">
              <w:rPr>
                <w:rFonts w:ascii="Times New Roman" w:eastAsia="Times New Roman" w:hAnsi="Times New Roman" w:cs="Times New Roman"/>
                <w:sz w:val="24"/>
                <w:szCs w:val="24"/>
                <w:lang w:eastAsia="ru-RU"/>
              </w:rPr>
              <w:br/>
              <w:t>ЦНИИЭП учебных зданий Госкомархитектуры </w:t>
            </w:r>
            <w:r w:rsidRPr="00BB5C03">
              <w:rPr>
                <w:rFonts w:ascii="Times New Roman" w:eastAsia="Times New Roman" w:hAnsi="Times New Roman" w:cs="Times New Roman"/>
                <w:sz w:val="24"/>
                <w:szCs w:val="24"/>
                <w:lang w:eastAsia="ru-RU"/>
              </w:rPr>
              <w:br/>
              <w:t>ЦНИИЭП инженерного оборудования 117853, г. Москва, ул. Профсоюзная, 93А</w:t>
            </w:r>
            <w:r w:rsidRPr="00BB5C03">
              <w:rPr>
                <w:rFonts w:ascii="Times New Roman" w:eastAsia="Times New Roman" w:hAnsi="Times New Roman" w:cs="Times New Roman"/>
                <w:sz w:val="24"/>
                <w:szCs w:val="24"/>
                <w:lang w:eastAsia="ru-RU"/>
              </w:rPr>
              <w:br/>
              <w:t>ЦПКБ по лифтам </w:t>
            </w:r>
            <w:r w:rsidRPr="00BB5C03">
              <w:rPr>
                <w:rFonts w:ascii="Times New Roman" w:eastAsia="Times New Roman" w:hAnsi="Times New Roman" w:cs="Times New Roman"/>
                <w:sz w:val="24"/>
                <w:szCs w:val="24"/>
                <w:lang w:eastAsia="ru-RU"/>
              </w:rPr>
              <w:br/>
              <w:t>ЦНИИЭП торгово-бытовых зданий и туристских комплексов</w:t>
            </w:r>
          </w:p>
        </w:tc>
      </w:tr>
      <w:tr w:rsidR="00BB5C03" w:rsidRPr="00BB5C03" w:rsidTr="00BB5C03">
        <w:trPr>
          <w:tblCellSpacing w:w="15" w:type="dxa"/>
        </w:trPr>
        <w:tc>
          <w:tcPr>
            <w:tcW w:w="3045" w:type="dxa"/>
            <w:noWrap/>
            <w:tcMar>
              <w:top w:w="15" w:type="dxa"/>
              <w:left w:w="15" w:type="dxa"/>
              <w:bottom w:w="15" w:type="dxa"/>
              <w:right w:w="75" w:type="dxa"/>
            </w:tcMar>
            <w:vAlign w:val="center"/>
            <w:hideMark/>
          </w:tcPr>
          <w:p w:rsidR="00BB5C03" w:rsidRPr="00BB5C03" w:rsidRDefault="00BB5C03" w:rsidP="00BB5C03">
            <w:pPr>
              <w:spacing w:after="300" w:line="240" w:lineRule="auto"/>
              <w:jc w:val="right"/>
              <w:rPr>
                <w:rFonts w:ascii="Times New Roman" w:eastAsia="Times New Roman" w:hAnsi="Times New Roman" w:cs="Times New Roman"/>
                <w:sz w:val="24"/>
                <w:szCs w:val="24"/>
                <w:lang w:eastAsia="ru-RU"/>
              </w:rPr>
            </w:pPr>
            <w:r w:rsidRPr="00BB5C03">
              <w:rPr>
                <w:rFonts w:ascii="Times New Roman" w:eastAsia="Times New Roman" w:hAnsi="Times New Roman" w:cs="Times New Roman"/>
                <w:b/>
                <w:bCs/>
                <w:sz w:val="24"/>
                <w:szCs w:val="24"/>
                <w:lang w:eastAsia="ru-RU"/>
              </w:rPr>
              <w:t>Утвержден:</w:t>
            </w:r>
          </w:p>
        </w:tc>
        <w:tc>
          <w:tcPr>
            <w:tcW w:w="0" w:type="auto"/>
            <w:vAlign w:val="center"/>
            <w:hideMark/>
          </w:tcPr>
          <w:p w:rsidR="00BB5C03" w:rsidRPr="00BB5C03" w:rsidRDefault="00BB5C03" w:rsidP="00BB5C03">
            <w:pPr>
              <w:spacing w:after="300" w:line="240" w:lineRule="auto"/>
              <w:rPr>
                <w:rFonts w:ascii="Times New Roman" w:eastAsia="Times New Roman" w:hAnsi="Times New Roman" w:cs="Times New Roman"/>
                <w:sz w:val="24"/>
                <w:szCs w:val="24"/>
                <w:lang w:eastAsia="ru-RU"/>
              </w:rPr>
            </w:pPr>
            <w:r w:rsidRPr="00BB5C03">
              <w:rPr>
                <w:rFonts w:ascii="Times New Roman" w:eastAsia="Times New Roman" w:hAnsi="Times New Roman" w:cs="Times New Roman"/>
                <w:sz w:val="24"/>
                <w:szCs w:val="24"/>
                <w:lang w:eastAsia="ru-RU"/>
              </w:rPr>
              <w:t>ЦНИИЭП учебных зданий (17.06.1986)</w:t>
            </w:r>
          </w:p>
        </w:tc>
      </w:tr>
      <w:tr w:rsidR="00BB5C03" w:rsidRPr="00BB5C03" w:rsidTr="00BB5C03">
        <w:trPr>
          <w:tblCellSpacing w:w="15" w:type="dxa"/>
        </w:trPr>
        <w:tc>
          <w:tcPr>
            <w:tcW w:w="3045" w:type="dxa"/>
            <w:noWrap/>
            <w:tcMar>
              <w:top w:w="15" w:type="dxa"/>
              <w:left w:w="15" w:type="dxa"/>
              <w:bottom w:w="15" w:type="dxa"/>
              <w:right w:w="75" w:type="dxa"/>
            </w:tcMar>
            <w:vAlign w:val="center"/>
            <w:hideMark/>
          </w:tcPr>
          <w:p w:rsidR="00BB5C03" w:rsidRPr="00BB5C03" w:rsidRDefault="00BB5C03" w:rsidP="00BB5C03">
            <w:pPr>
              <w:spacing w:after="300" w:line="240" w:lineRule="auto"/>
              <w:jc w:val="right"/>
              <w:rPr>
                <w:rFonts w:ascii="Times New Roman" w:eastAsia="Times New Roman" w:hAnsi="Times New Roman" w:cs="Times New Roman"/>
                <w:sz w:val="24"/>
                <w:szCs w:val="24"/>
                <w:lang w:eastAsia="ru-RU"/>
              </w:rPr>
            </w:pPr>
            <w:r w:rsidRPr="00BB5C03">
              <w:rPr>
                <w:rFonts w:ascii="Times New Roman" w:eastAsia="Times New Roman" w:hAnsi="Times New Roman" w:cs="Times New Roman"/>
                <w:b/>
                <w:bCs/>
                <w:sz w:val="24"/>
                <w:szCs w:val="24"/>
                <w:lang w:eastAsia="ru-RU"/>
              </w:rPr>
              <w:t>Опубликован:</w:t>
            </w:r>
          </w:p>
        </w:tc>
        <w:tc>
          <w:tcPr>
            <w:tcW w:w="0" w:type="auto"/>
            <w:vAlign w:val="center"/>
            <w:hideMark/>
          </w:tcPr>
          <w:p w:rsidR="00BB5C03" w:rsidRPr="00BB5C03" w:rsidRDefault="00BB5C03" w:rsidP="00BB5C03">
            <w:pPr>
              <w:spacing w:after="300" w:line="240" w:lineRule="auto"/>
              <w:rPr>
                <w:rFonts w:ascii="Times New Roman" w:eastAsia="Times New Roman" w:hAnsi="Times New Roman" w:cs="Times New Roman"/>
                <w:sz w:val="24"/>
                <w:szCs w:val="24"/>
                <w:lang w:eastAsia="ru-RU"/>
              </w:rPr>
            </w:pPr>
            <w:r w:rsidRPr="00BB5C03">
              <w:rPr>
                <w:rFonts w:ascii="Times New Roman" w:eastAsia="Times New Roman" w:hAnsi="Times New Roman" w:cs="Times New Roman"/>
                <w:sz w:val="24"/>
                <w:szCs w:val="24"/>
                <w:lang w:eastAsia="ru-RU"/>
              </w:rPr>
              <w:t>Стройиздат № 1988</w:t>
            </w:r>
          </w:p>
        </w:tc>
      </w:tr>
    </w:tbl>
    <w:p w:rsidR="00BB5C03" w:rsidRPr="00BB5C03" w:rsidRDefault="00BB5C03" w:rsidP="00BB5C03">
      <w:pPr>
        <w:shd w:val="clear" w:color="auto" w:fill="FFFFFF"/>
        <w:spacing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Центральныйнаучно-исследовательский и проектный институт теплового и экспериментальногопроектирования школ, дошкольных учреждений, средних и высших учебных заведений </w:t>
      </w:r>
      <w:r w:rsidRPr="00BB5C03">
        <w:rPr>
          <w:rFonts w:ascii="Times New Roman" w:eastAsia="Times New Roman" w:hAnsi="Times New Roman" w:cs="Times New Roman"/>
          <w:b/>
          <w:bCs/>
          <w:color w:val="333333"/>
          <w:sz w:val="24"/>
          <w:szCs w:val="24"/>
          <w:lang w:eastAsia="ru-RU"/>
        </w:rPr>
        <w:br/>
        <w:t>(ЦНИИЭП учебных зданий) Госгражданстроя</w:t>
      </w:r>
    </w:p>
    <w:p w:rsidR="00BB5C03" w:rsidRPr="00BB5C03" w:rsidRDefault="00BB5C03" w:rsidP="00BB5C03">
      <w:pPr>
        <w:shd w:val="clear" w:color="auto" w:fill="FFFFFF"/>
        <w:spacing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8"/>
          <w:szCs w:val="28"/>
          <w:lang w:eastAsia="ru-RU"/>
        </w:rPr>
        <w:t>ПОСОБИЕ</w:t>
      </w:r>
      <w:r w:rsidRPr="00BB5C03">
        <w:rPr>
          <w:rFonts w:ascii="Times New Roman" w:eastAsia="Times New Roman" w:hAnsi="Times New Roman" w:cs="Times New Roman"/>
          <w:b/>
          <w:bCs/>
          <w:color w:val="333333"/>
          <w:sz w:val="28"/>
          <w:szCs w:val="28"/>
          <w:lang w:eastAsia="ru-RU"/>
        </w:rPr>
        <w:br/>
        <w:t>ПО ПРОЕКТИРОВАНИЮ ОБЩЕСТВЕННЫХ ЗДАНИЙ И СООРУЖЕНИЙ</w:t>
      </w:r>
      <w:r w:rsidRPr="00BB5C03">
        <w:rPr>
          <w:rFonts w:ascii="Times New Roman" w:eastAsia="Times New Roman" w:hAnsi="Times New Roman" w:cs="Times New Roman"/>
          <w:b/>
          <w:bCs/>
          <w:color w:val="333333"/>
          <w:sz w:val="28"/>
          <w:szCs w:val="28"/>
          <w:lang w:eastAsia="ru-RU"/>
        </w:rPr>
        <w:br/>
        <w:t>(к СНиП 2.08.02-85)</w:t>
      </w:r>
    </w:p>
    <w:p w:rsidR="00BB5C03" w:rsidRPr="00BB5C03" w:rsidRDefault="00BB5C03" w:rsidP="00BB5C03">
      <w:pPr>
        <w:shd w:val="clear" w:color="auto" w:fill="FFFFFF"/>
        <w:spacing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Утверждено приказом по ЦНИИЭП учебных зданий</w:t>
      </w:r>
      <w:r w:rsidRPr="00BB5C03">
        <w:rPr>
          <w:rFonts w:ascii="Times New Roman" w:eastAsia="Times New Roman" w:hAnsi="Times New Roman" w:cs="Times New Roman"/>
          <w:i/>
          <w:iCs/>
          <w:color w:val="333333"/>
          <w:sz w:val="24"/>
          <w:szCs w:val="24"/>
          <w:lang w:eastAsia="ru-RU"/>
        </w:rPr>
        <w:br/>
        <w:t>от 17 июня 1986 года № 70</w:t>
      </w:r>
    </w:p>
    <w:p w:rsidR="00BB5C03" w:rsidRPr="00BB5C03" w:rsidRDefault="00BB5C03" w:rsidP="00BB5C03">
      <w:pPr>
        <w:shd w:val="clear" w:color="auto" w:fill="FFFFFF"/>
        <w:spacing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Москва Стройиздат 1988</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Рекомендованок изданию секцией Научно-технического совета ЦНИИЭП учебных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Изложеныобъемно-планировочные и конструктивные решения и противопожарные требования припроектировании общественных зданий и сооружений. Даны примеры расчета.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Дляпроектировщиков.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Вскобках указаны соответствующие номера пунктов, таблиц и формул СНиП 2.08.02-85, ккоторым даются пояснения.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Пособиеразработано ЦИИИЭП учебных зданий - канд. техн. наук 3.И. Эстров, канд. архит.Н.С. Шакарян, инж. В.С. Вольман, канд. архит. Е.II. Зайченко при участииинженеров В.М. Бычковской, О.А. Люлихиной;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ЦНИИЭПторгово-бытовых зданий и туристских комплексов (архитектор А.Б. Варшавер);</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ЦНИИЭПим. Б.С. Мезенцева (архитектор Д.Г. Копелянский, канд. архит. И.И. Лернер);</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ЦНИИЭПинженерного оборудования - инженеры Л.Н. Вайсман, Ю.М. Соснер;</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ЛенЗНИИЭП(канд. архит. Э.С. Боровицкий, инж. Ю.Н. Ионов, канд. архит. Н.Я. Лейбошиц,канд. архит. Ю.Н. Лобанов, архитектор Р.М. Попова, инж.С.С. Шмелева);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ВНИИПОМВД СССР - инж. В. П.Власов, кандидаты техн. наук В.М. Есин, Б.И. Кашолкин,Е.А. Мешалкин;</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ЦПКБпо лифтам - инж. С. М. Ройтбурд;</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МИСИим. В. В. Куйбышева - д-р техн. наук В.В. Холщевников.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Вразработке Пособия приняли участие: инспектор - врач Главногосанитарно-эпидемиологического управления Минздрава СССР Г.М. Осадчий и мл.научный сотрудник НИИ общей и коммунальной гигиены им. А.С. Сысина, Текшева Л.М.</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Содержание</w:t>
      </w:r>
    </w:p>
    <w:tbl>
      <w:tblPr>
        <w:tblW w:w="4450" w:type="pct"/>
        <w:jc w:val="center"/>
        <w:tblInd w:w="1126" w:type="dxa"/>
        <w:tblCellMar>
          <w:left w:w="0" w:type="dxa"/>
          <w:right w:w="0" w:type="dxa"/>
        </w:tblCellMar>
        <w:tblLook w:val="04A0" w:firstRow="1" w:lastRow="0" w:firstColumn="1" w:lastColumn="0" w:noHBand="0" w:noVBand="1"/>
      </w:tblPr>
      <w:tblGrid>
        <w:gridCol w:w="8518"/>
      </w:tblGrid>
      <w:tr w:rsidR="00BB5C03" w:rsidRPr="00BB5C03" w:rsidTr="00BB5C03">
        <w:trPr>
          <w:jc w:val="center"/>
        </w:trPr>
        <w:tc>
          <w:tcPr>
            <w:tcW w:w="5000" w:type="pct"/>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hyperlink r:id="rId5" w:anchor="i17473" w:history="1">
              <w:r w:rsidRPr="00BB5C03">
                <w:rPr>
                  <w:rFonts w:ascii="Times New Roman" w:eastAsia="Times New Roman" w:hAnsi="Times New Roman" w:cs="Times New Roman"/>
                  <w:color w:val="B4012F"/>
                  <w:sz w:val="24"/>
                  <w:szCs w:val="24"/>
                  <w:lang w:eastAsia="ru-RU"/>
                </w:rPr>
                <w:t>1. ОБЩИЕ ПОЛОЖЕНИЯ</w:t>
              </w:r>
            </w:hyperlink>
          </w:p>
          <w:p w:rsidR="00BB5C03" w:rsidRPr="00BB5C03" w:rsidRDefault="00BB5C03" w:rsidP="00BB5C03">
            <w:pPr>
              <w:spacing w:after="0" w:line="315" w:lineRule="atLeast"/>
              <w:rPr>
                <w:rFonts w:ascii="Times New Roman" w:eastAsia="Times New Roman" w:hAnsi="Times New Roman" w:cs="Times New Roman"/>
                <w:sz w:val="28"/>
                <w:szCs w:val="28"/>
                <w:lang w:eastAsia="ru-RU"/>
              </w:rPr>
            </w:pPr>
            <w:hyperlink r:id="rId6" w:anchor="i21441" w:history="1">
              <w:r w:rsidRPr="00BB5C03">
                <w:rPr>
                  <w:rFonts w:ascii="Times New Roman" w:eastAsia="Times New Roman" w:hAnsi="Times New Roman" w:cs="Times New Roman"/>
                  <w:color w:val="B4012F"/>
                  <w:sz w:val="24"/>
                  <w:szCs w:val="24"/>
                  <w:lang w:eastAsia="ru-RU"/>
                </w:rPr>
                <w:t>2. ОБЪЕМНО-ПЛАНИРОВОЧНЫЕ И КОНСТРУКТИВНЫЕ РЕШЕНИЯ</w:t>
              </w:r>
            </w:hyperlink>
          </w:p>
          <w:p w:rsidR="00BB5C03" w:rsidRPr="00BB5C03" w:rsidRDefault="00BB5C03" w:rsidP="00BB5C03">
            <w:pPr>
              <w:spacing w:after="0" w:line="315" w:lineRule="atLeast"/>
              <w:rPr>
                <w:rFonts w:ascii="Times New Roman" w:eastAsia="Times New Roman" w:hAnsi="Times New Roman" w:cs="Times New Roman"/>
                <w:sz w:val="28"/>
                <w:szCs w:val="28"/>
                <w:lang w:eastAsia="ru-RU"/>
              </w:rPr>
            </w:pPr>
            <w:hyperlink r:id="rId7" w:anchor="i157256" w:history="1">
              <w:r w:rsidRPr="00BB5C03">
                <w:rPr>
                  <w:rFonts w:ascii="Times New Roman" w:eastAsia="Times New Roman" w:hAnsi="Times New Roman" w:cs="Times New Roman"/>
                  <w:color w:val="B4012F"/>
                  <w:sz w:val="24"/>
                  <w:szCs w:val="24"/>
                  <w:lang w:eastAsia="ru-RU"/>
                </w:rPr>
                <w:t>3. ПРОТИВОПОЖАРНЫЕ ТРЕБОВАНИЯ</w:t>
              </w:r>
            </w:hyperlink>
          </w:p>
          <w:p w:rsidR="00BB5C03" w:rsidRPr="00BB5C03" w:rsidRDefault="00BB5C03" w:rsidP="00BB5C03">
            <w:pPr>
              <w:spacing w:after="0" w:line="315" w:lineRule="atLeast"/>
              <w:rPr>
                <w:rFonts w:ascii="Times New Roman" w:eastAsia="Times New Roman" w:hAnsi="Times New Roman" w:cs="Times New Roman"/>
                <w:sz w:val="28"/>
                <w:szCs w:val="28"/>
                <w:lang w:eastAsia="ru-RU"/>
              </w:rPr>
            </w:pPr>
            <w:hyperlink r:id="rId8" w:anchor="i193857" w:history="1">
              <w:r w:rsidRPr="00BB5C03">
                <w:rPr>
                  <w:rFonts w:ascii="Times New Roman" w:eastAsia="Times New Roman" w:hAnsi="Times New Roman" w:cs="Times New Roman"/>
                  <w:color w:val="B4012F"/>
                  <w:sz w:val="24"/>
                  <w:szCs w:val="24"/>
                  <w:lang w:eastAsia="ru-RU"/>
                </w:rPr>
                <w:t>ПРИЛОЖЕНИЕ 1</w:t>
              </w:r>
            </w:hyperlink>
            <w:r w:rsidRPr="00BB5C03">
              <w:rPr>
                <w:rFonts w:ascii="Times New Roman" w:eastAsia="Times New Roman" w:hAnsi="Times New Roman" w:cs="Times New Roman"/>
                <w:sz w:val="24"/>
                <w:szCs w:val="24"/>
                <w:u w:val="single"/>
                <w:lang w:eastAsia="ru-RU"/>
              </w:rPr>
              <w:t> </w:t>
            </w:r>
            <w:hyperlink r:id="rId9" w:anchor="i206437" w:history="1">
              <w:r w:rsidRPr="00BB5C03">
                <w:rPr>
                  <w:rFonts w:ascii="Times New Roman" w:eastAsia="Times New Roman" w:hAnsi="Times New Roman" w:cs="Times New Roman"/>
                  <w:color w:val="B4012F"/>
                  <w:sz w:val="24"/>
                  <w:szCs w:val="24"/>
                  <w:lang w:eastAsia="ru-RU"/>
                </w:rPr>
                <w:t>Правила определения строительного объема, площади застройки общественных зданий, высоты технического этажа и площади подполья для проветривания</w:t>
              </w:r>
            </w:hyperlink>
          </w:p>
          <w:p w:rsidR="00BB5C03" w:rsidRPr="00BB5C03" w:rsidRDefault="00BB5C03" w:rsidP="00BB5C03">
            <w:pPr>
              <w:spacing w:after="0" w:line="315" w:lineRule="atLeast"/>
              <w:rPr>
                <w:rFonts w:ascii="Times New Roman" w:eastAsia="Times New Roman" w:hAnsi="Times New Roman" w:cs="Times New Roman"/>
                <w:sz w:val="28"/>
                <w:szCs w:val="28"/>
                <w:lang w:eastAsia="ru-RU"/>
              </w:rPr>
            </w:pPr>
            <w:hyperlink r:id="rId10" w:anchor="i221839" w:history="1">
              <w:r w:rsidRPr="00BB5C03">
                <w:rPr>
                  <w:rFonts w:ascii="Times New Roman" w:eastAsia="Times New Roman" w:hAnsi="Times New Roman" w:cs="Times New Roman"/>
                  <w:color w:val="B4012F"/>
                  <w:sz w:val="24"/>
                  <w:szCs w:val="24"/>
                  <w:lang w:eastAsia="ru-RU"/>
                </w:rPr>
                <w:t>ПРИЛОЖЕНИЕ 2</w:t>
              </w:r>
            </w:hyperlink>
            <w:r w:rsidRPr="00BB5C03">
              <w:rPr>
                <w:rFonts w:ascii="Times New Roman" w:eastAsia="Times New Roman" w:hAnsi="Times New Roman" w:cs="Times New Roman"/>
                <w:sz w:val="24"/>
                <w:szCs w:val="24"/>
                <w:u w:val="single"/>
                <w:lang w:eastAsia="ru-RU"/>
              </w:rPr>
              <w:t> </w:t>
            </w:r>
            <w:hyperlink r:id="rId11" w:anchor="i233848" w:history="1">
              <w:r w:rsidRPr="00BB5C03">
                <w:rPr>
                  <w:rFonts w:ascii="Times New Roman" w:eastAsia="Times New Roman" w:hAnsi="Times New Roman" w:cs="Times New Roman"/>
                  <w:color w:val="B4012F"/>
                  <w:sz w:val="24"/>
                  <w:szCs w:val="24"/>
                  <w:lang w:eastAsia="ru-RU"/>
                </w:rPr>
                <w:t>Методические основы расчета пассажирского вертикального транспорта (лифтов)</w:t>
              </w:r>
            </w:hyperlink>
          </w:p>
          <w:p w:rsidR="00BB5C03" w:rsidRPr="00BB5C03" w:rsidRDefault="00BB5C03" w:rsidP="00BB5C03">
            <w:pPr>
              <w:spacing w:after="0" w:line="315" w:lineRule="atLeast"/>
              <w:rPr>
                <w:rFonts w:ascii="Times New Roman" w:eastAsia="Times New Roman" w:hAnsi="Times New Roman" w:cs="Times New Roman"/>
                <w:sz w:val="28"/>
                <w:szCs w:val="28"/>
                <w:lang w:eastAsia="ru-RU"/>
              </w:rPr>
            </w:pPr>
            <w:hyperlink r:id="rId12" w:anchor="i268664" w:history="1">
              <w:r w:rsidRPr="00BB5C03">
                <w:rPr>
                  <w:rFonts w:ascii="Times New Roman" w:eastAsia="Times New Roman" w:hAnsi="Times New Roman" w:cs="Times New Roman"/>
                  <w:color w:val="B4012F"/>
                  <w:sz w:val="24"/>
                  <w:szCs w:val="24"/>
                  <w:lang w:eastAsia="ru-RU"/>
                </w:rPr>
                <w:t>ПРИЛОЖЕНИЕ 3</w:t>
              </w:r>
            </w:hyperlink>
            <w:r w:rsidRPr="00BB5C03">
              <w:rPr>
                <w:rFonts w:ascii="Times New Roman" w:eastAsia="Times New Roman" w:hAnsi="Times New Roman" w:cs="Times New Roman"/>
                <w:sz w:val="24"/>
                <w:szCs w:val="24"/>
                <w:u w:val="single"/>
                <w:lang w:eastAsia="ru-RU"/>
              </w:rPr>
              <w:t> </w:t>
            </w:r>
            <w:hyperlink r:id="rId13" w:anchor="i278162" w:history="1">
              <w:r w:rsidRPr="00BB5C03">
                <w:rPr>
                  <w:rFonts w:ascii="Times New Roman" w:eastAsia="Times New Roman" w:hAnsi="Times New Roman" w:cs="Times New Roman"/>
                  <w:color w:val="B4012F"/>
                  <w:sz w:val="24"/>
                  <w:szCs w:val="24"/>
                  <w:lang w:eastAsia="ru-RU"/>
                </w:rPr>
                <w:t>Пример расчета плотности людского потока в коридоре</w:t>
              </w:r>
            </w:hyperlink>
          </w:p>
          <w:p w:rsidR="00BB5C03" w:rsidRPr="00BB5C03" w:rsidRDefault="00BB5C03" w:rsidP="00BB5C03">
            <w:pPr>
              <w:spacing w:after="0" w:line="315" w:lineRule="atLeast"/>
              <w:rPr>
                <w:rFonts w:ascii="Times New Roman" w:eastAsia="Times New Roman" w:hAnsi="Times New Roman" w:cs="Times New Roman"/>
                <w:sz w:val="28"/>
                <w:szCs w:val="28"/>
                <w:lang w:eastAsia="ru-RU"/>
              </w:rPr>
            </w:pPr>
            <w:hyperlink r:id="rId14" w:anchor="i297537" w:history="1">
              <w:r w:rsidRPr="00BB5C03">
                <w:rPr>
                  <w:rFonts w:ascii="Times New Roman" w:eastAsia="Times New Roman" w:hAnsi="Times New Roman" w:cs="Times New Roman"/>
                  <w:color w:val="B4012F"/>
                  <w:sz w:val="24"/>
                  <w:szCs w:val="24"/>
                  <w:lang w:eastAsia="ru-RU"/>
                </w:rPr>
                <w:t>ПРИЛОЖЕНИЕ 4</w:t>
              </w:r>
            </w:hyperlink>
            <w:r w:rsidRPr="00BB5C03">
              <w:rPr>
                <w:rFonts w:ascii="Times New Roman" w:eastAsia="Times New Roman" w:hAnsi="Times New Roman" w:cs="Times New Roman"/>
                <w:sz w:val="24"/>
                <w:szCs w:val="24"/>
                <w:u w:val="single"/>
                <w:lang w:eastAsia="ru-RU"/>
              </w:rPr>
              <w:t> </w:t>
            </w:r>
            <w:hyperlink r:id="rId15" w:anchor="i304038" w:history="1">
              <w:r w:rsidRPr="00BB5C03">
                <w:rPr>
                  <w:rFonts w:ascii="Times New Roman" w:eastAsia="Times New Roman" w:hAnsi="Times New Roman" w:cs="Times New Roman"/>
                  <w:color w:val="B4012F"/>
                  <w:sz w:val="24"/>
                  <w:szCs w:val="24"/>
                  <w:lang w:eastAsia="ru-RU"/>
                </w:rPr>
                <w:t>Расчет дымоудаления из помещения без естественного освещения</w:t>
              </w:r>
            </w:hyperlink>
          </w:p>
          <w:p w:rsidR="00BB5C03" w:rsidRPr="00BB5C03" w:rsidRDefault="00BB5C03" w:rsidP="00BB5C03">
            <w:pPr>
              <w:spacing w:after="0" w:line="315" w:lineRule="atLeast"/>
              <w:rPr>
                <w:rFonts w:ascii="Times New Roman" w:eastAsia="Times New Roman" w:hAnsi="Times New Roman" w:cs="Times New Roman"/>
                <w:sz w:val="28"/>
                <w:szCs w:val="28"/>
                <w:lang w:eastAsia="ru-RU"/>
              </w:rPr>
            </w:pPr>
            <w:hyperlink r:id="rId16" w:anchor="i323706" w:history="1">
              <w:r w:rsidRPr="00BB5C03">
                <w:rPr>
                  <w:rFonts w:ascii="Times New Roman" w:eastAsia="Times New Roman" w:hAnsi="Times New Roman" w:cs="Times New Roman"/>
                  <w:color w:val="B4012F"/>
                  <w:sz w:val="24"/>
                  <w:szCs w:val="24"/>
                  <w:lang w:eastAsia="ru-RU"/>
                </w:rPr>
                <w:t>ПРИЛОЖЕНИЕ 5</w:t>
              </w:r>
            </w:hyperlink>
            <w:r w:rsidRPr="00BB5C03">
              <w:rPr>
                <w:rFonts w:ascii="Times New Roman" w:eastAsia="Times New Roman" w:hAnsi="Times New Roman" w:cs="Times New Roman"/>
                <w:sz w:val="24"/>
                <w:szCs w:val="24"/>
                <w:u w:val="single"/>
                <w:lang w:eastAsia="ru-RU"/>
              </w:rPr>
              <w:t> </w:t>
            </w:r>
            <w:hyperlink r:id="rId17" w:anchor="i338694" w:history="1">
              <w:r w:rsidRPr="00BB5C03">
                <w:rPr>
                  <w:rFonts w:ascii="Times New Roman" w:eastAsia="Times New Roman" w:hAnsi="Times New Roman" w:cs="Times New Roman"/>
                  <w:color w:val="B4012F"/>
                  <w:sz w:val="24"/>
                  <w:szCs w:val="24"/>
                  <w:lang w:eastAsia="ru-RU"/>
                </w:rPr>
                <w:t>Пример расчета параметров системы дымоудаления из коридора 16-этажного административного здания</w:t>
              </w:r>
            </w:hyperlink>
          </w:p>
        </w:tc>
      </w:tr>
    </w:tbl>
    <w:p w:rsidR="00BB5C03" w:rsidRPr="00BB5C03" w:rsidRDefault="00BB5C03" w:rsidP="00BB5C03">
      <w:pPr>
        <w:shd w:val="clear" w:color="auto" w:fill="FFFFFF"/>
        <w:spacing w:before="120" w:after="120" w:line="240" w:lineRule="auto"/>
        <w:jc w:val="center"/>
        <w:outlineLvl w:val="0"/>
        <w:rPr>
          <w:rFonts w:ascii="Tahoma" w:eastAsia="Times New Roman" w:hAnsi="Tahoma" w:cs="Tahoma"/>
          <w:color w:val="3D4B88"/>
          <w:kern w:val="36"/>
          <w:sz w:val="20"/>
          <w:szCs w:val="20"/>
          <w:lang w:eastAsia="ru-RU"/>
        </w:rPr>
      </w:pPr>
      <w:bookmarkStart w:id="1" w:name="i17473"/>
      <w:r w:rsidRPr="00BB5C03">
        <w:rPr>
          <w:rFonts w:ascii="Tahoma" w:eastAsia="Times New Roman" w:hAnsi="Tahoma" w:cs="Tahoma"/>
          <w:b/>
          <w:bCs/>
          <w:color w:val="B4012F"/>
          <w:kern w:val="36"/>
          <w:sz w:val="24"/>
          <w:szCs w:val="24"/>
          <w:lang w:eastAsia="ru-RU"/>
        </w:rPr>
        <w:t>1. ОБЩИЕ ПОЛОЖЕНИЯ</w:t>
      </w:r>
      <w:bookmarkEnd w:id="1"/>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1.1.</w:t>
      </w:r>
      <w:r w:rsidRPr="00BB5C03">
        <w:rPr>
          <w:rFonts w:ascii="Times New Roman" w:eastAsia="Times New Roman" w:hAnsi="Times New Roman" w:cs="Times New Roman"/>
          <w:color w:val="333333"/>
          <w:sz w:val="24"/>
          <w:szCs w:val="24"/>
          <w:lang w:eastAsia="ru-RU"/>
        </w:rPr>
        <w:t> Разработкуиндивидуальных проектов общественных зданий и сооружений и привязку типовых проектовнеобходимо выполнять с учетом климатических, геологических, демографических,национально-бытовых и других местных условий конкретного города, поселка,сельского населенного пункта.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Длятипового проектирования общественных зданий принято следующее укрупненноерайонирование территории страны: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а)IА,IБ и IГ климатические подрайоны;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б)IВ подрайон, II и III климатические районы;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в)IV климатический район.</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Длястроительства в IД подрайоне при наличии вечномерзлых грунтов или расчетнойзимней температуры ниже - 45 °С используются типовые проекты, предназначенныедля IА, IБ и IГ подрайонов, а на остальной территории - для IВ подрайона.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Дляобъектов массового строительства разрабатываются типовые проекты, рассчитанныена различные природные условия: наличие сейсмики 7, 8 и 9 баллов, просадочныегрунты, подрабатываемые территории.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1.2 (1.2).</w:t>
      </w:r>
      <w:r w:rsidRPr="00BB5C03">
        <w:rPr>
          <w:rFonts w:ascii="Times New Roman" w:eastAsia="Times New Roman" w:hAnsi="Times New Roman" w:cs="Times New Roman"/>
          <w:color w:val="333333"/>
          <w:sz w:val="24"/>
          <w:szCs w:val="24"/>
          <w:lang w:eastAsia="ru-RU"/>
        </w:rPr>
        <w:t>При переменных планировочных отметках земли этажи или часть этажей считаютсянадземными, цокольными или подвальными, если не менее 70 % площади этажа илирассматриваемой части этажа соответствуют определению, приведенному в п. 1.2 СНиП 2.08.02-85.</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Холодноеподполье с круглогодичной естественной вентиляцией (подполье для проветривания)устраивается под зданиями, проектируемыми для строительства на вечномерзлыхгрунтах с использованием их в мерзлом состоянии в течение всего периодаэксплуатации (принцип 1). В этом случае техническое подполье или техническийэтаж для размещения инженерных сетей рекомендуется устраивать выше подполья дляпроветривания. При небольших габаритах здания в плане допускается размещатьинженерные сети в толще перекрытия над подпольем для проветривания безустройства технического подполья или технического этажа (рис. 1, а и 1, б).</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2920365" cy="2101850"/>
            <wp:effectExtent l="0" t="0" r="0" b="0"/>
            <wp:docPr id="54" name="Рисунок 54" descr="https://ohranatruda.ru/upload/iblock/a41/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ranatruda.ru/upload/iblock/a41/x0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0365" cy="210185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2442845" cy="1433195"/>
            <wp:effectExtent l="0" t="0" r="0" b="0"/>
            <wp:docPr id="53" name="Рисунок 53" descr="https://ohranatruda.ru/upload/iblock/8f0/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hranatruda.ru/upload/iblock/8f0/x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845" cy="143319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1.Цокольно-фундаментная часть здания каркасной конструкции (1 принципстроительства)</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а</w:t>
      </w:r>
      <w:r w:rsidRPr="00BB5C03">
        <w:rPr>
          <w:rFonts w:ascii="Times New Roman" w:eastAsia="Times New Roman" w:hAnsi="Times New Roman" w:cs="Times New Roman"/>
          <w:color w:val="333333"/>
          <w:sz w:val="20"/>
          <w:szCs w:val="20"/>
          <w:lang w:eastAsia="ru-RU"/>
        </w:rPr>
        <w:t> - при техническомподполье или техническом этаже над подпольем для проветривания; </w:t>
      </w:r>
      <w:r w:rsidRPr="00BB5C03">
        <w:rPr>
          <w:rFonts w:ascii="Times New Roman" w:eastAsia="Times New Roman" w:hAnsi="Times New Roman" w:cs="Times New Roman"/>
          <w:i/>
          <w:iCs/>
          <w:color w:val="333333"/>
          <w:sz w:val="20"/>
          <w:szCs w:val="20"/>
          <w:lang w:eastAsia="ru-RU"/>
        </w:rPr>
        <w:t>б</w:t>
      </w:r>
      <w:r w:rsidRPr="00BB5C03">
        <w:rPr>
          <w:rFonts w:ascii="Times New Roman" w:eastAsia="Times New Roman" w:hAnsi="Times New Roman" w:cs="Times New Roman"/>
          <w:color w:val="333333"/>
          <w:sz w:val="20"/>
          <w:szCs w:val="20"/>
          <w:lang w:eastAsia="ru-RU"/>
        </w:rPr>
        <w:t> - присовмещенном перекрытии над подпольем для проветривания; </w:t>
      </w:r>
      <w:r w:rsidRPr="00BB5C03">
        <w:rPr>
          <w:rFonts w:ascii="Times New Roman" w:eastAsia="Times New Roman" w:hAnsi="Times New Roman" w:cs="Times New Roman"/>
          <w:i/>
          <w:iCs/>
          <w:color w:val="333333"/>
          <w:sz w:val="20"/>
          <w:szCs w:val="20"/>
          <w:lang w:eastAsia="ru-RU"/>
        </w:rPr>
        <w:t>1 </w:t>
      </w:r>
      <w:r w:rsidRPr="00BB5C03">
        <w:rPr>
          <w:rFonts w:ascii="Times New Roman" w:eastAsia="Times New Roman" w:hAnsi="Times New Roman" w:cs="Times New Roman"/>
          <w:color w:val="333333"/>
          <w:sz w:val="20"/>
          <w:szCs w:val="20"/>
          <w:lang w:eastAsia="ru-RU"/>
        </w:rPr>
        <w:t>- подполье дляпроветривания;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 ригели цокольного перекрытия;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пустотнаяпанель перекрытия: </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утеплитель; </w:t>
      </w:r>
      <w:r w:rsidRPr="00BB5C03">
        <w:rPr>
          <w:rFonts w:ascii="Times New Roman" w:eastAsia="Times New Roman" w:hAnsi="Times New Roman" w:cs="Times New Roman"/>
          <w:i/>
          <w:iCs/>
          <w:color w:val="333333"/>
          <w:sz w:val="20"/>
          <w:szCs w:val="20"/>
          <w:lang w:eastAsia="ru-RU"/>
        </w:rPr>
        <w:t>5</w:t>
      </w:r>
      <w:r w:rsidRPr="00BB5C03">
        <w:rPr>
          <w:rFonts w:ascii="Times New Roman" w:eastAsia="Times New Roman" w:hAnsi="Times New Roman" w:cs="Times New Roman"/>
          <w:color w:val="333333"/>
          <w:sz w:val="20"/>
          <w:szCs w:val="20"/>
          <w:lang w:eastAsia="ru-RU"/>
        </w:rPr>
        <w:t> - техническое подполье илитехнический этаж; </w:t>
      </w:r>
      <w:r w:rsidRPr="00BB5C03">
        <w:rPr>
          <w:rFonts w:ascii="Times New Roman" w:eastAsia="Times New Roman" w:hAnsi="Times New Roman" w:cs="Times New Roman"/>
          <w:i/>
          <w:iCs/>
          <w:color w:val="333333"/>
          <w:sz w:val="20"/>
          <w:szCs w:val="20"/>
          <w:lang w:eastAsia="ru-RU"/>
        </w:rPr>
        <w:t>6</w:t>
      </w:r>
      <w:r w:rsidRPr="00BB5C03">
        <w:rPr>
          <w:rFonts w:ascii="Times New Roman" w:eastAsia="Times New Roman" w:hAnsi="Times New Roman" w:cs="Times New Roman"/>
          <w:color w:val="333333"/>
          <w:sz w:val="20"/>
          <w:szCs w:val="20"/>
          <w:lang w:eastAsia="ru-RU"/>
        </w:rPr>
        <w:t> - колонна; </w:t>
      </w:r>
      <w:r w:rsidRPr="00BB5C03">
        <w:rPr>
          <w:rFonts w:ascii="Times New Roman" w:eastAsia="Times New Roman" w:hAnsi="Times New Roman" w:cs="Times New Roman"/>
          <w:i/>
          <w:iCs/>
          <w:color w:val="333333"/>
          <w:sz w:val="20"/>
          <w:szCs w:val="20"/>
          <w:lang w:eastAsia="ru-RU"/>
        </w:rPr>
        <w:t>7</w:t>
      </w:r>
      <w:r w:rsidRPr="00BB5C03">
        <w:rPr>
          <w:rFonts w:ascii="Times New Roman" w:eastAsia="Times New Roman" w:hAnsi="Times New Roman" w:cs="Times New Roman"/>
          <w:color w:val="333333"/>
          <w:sz w:val="20"/>
          <w:szCs w:val="20"/>
          <w:lang w:eastAsia="ru-RU"/>
        </w:rPr>
        <w:t> - стакан-подколонник; </w:t>
      </w:r>
      <w:r w:rsidRPr="00BB5C03">
        <w:rPr>
          <w:rFonts w:ascii="Times New Roman" w:eastAsia="Times New Roman" w:hAnsi="Times New Roman" w:cs="Times New Roman"/>
          <w:i/>
          <w:iCs/>
          <w:color w:val="333333"/>
          <w:sz w:val="20"/>
          <w:szCs w:val="20"/>
          <w:lang w:eastAsia="ru-RU"/>
        </w:rPr>
        <w:t>8</w:t>
      </w:r>
      <w:r w:rsidRPr="00BB5C03">
        <w:rPr>
          <w:rFonts w:ascii="Times New Roman" w:eastAsia="Times New Roman" w:hAnsi="Times New Roman" w:cs="Times New Roman"/>
          <w:color w:val="333333"/>
          <w:sz w:val="20"/>
          <w:szCs w:val="20"/>
          <w:lang w:eastAsia="ru-RU"/>
        </w:rPr>
        <w:t> -ростверк; </w:t>
      </w:r>
      <w:r w:rsidRPr="00BB5C03">
        <w:rPr>
          <w:rFonts w:ascii="Times New Roman" w:eastAsia="Times New Roman" w:hAnsi="Times New Roman" w:cs="Times New Roman"/>
          <w:i/>
          <w:iCs/>
          <w:color w:val="333333"/>
          <w:sz w:val="20"/>
          <w:szCs w:val="20"/>
          <w:lang w:eastAsia="ru-RU"/>
        </w:rPr>
        <w:t>9</w:t>
      </w:r>
      <w:r w:rsidRPr="00BB5C03">
        <w:rPr>
          <w:rFonts w:ascii="Times New Roman" w:eastAsia="Times New Roman" w:hAnsi="Times New Roman" w:cs="Times New Roman"/>
          <w:color w:val="333333"/>
          <w:sz w:val="20"/>
          <w:szCs w:val="20"/>
          <w:lang w:eastAsia="ru-RU"/>
        </w:rPr>
        <w:t> - сваи; в - решение цокольной части здания на примере общественногоцентра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lastRenderedPageBreak/>
        <w:t>1.3 (пп. 1.4, 1.5).</w:t>
      </w:r>
      <w:r w:rsidRPr="00BB5C03">
        <w:rPr>
          <w:rFonts w:ascii="Times New Roman" w:eastAsia="Times New Roman" w:hAnsi="Times New Roman" w:cs="Times New Roman"/>
          <w:color w:val="333333"/>
          <w:sz w:val="24"/>
          <w:szCs w:val="24"/>
          <w:lang w:eastAsia="ru-RU"/>
        </w:rPr>
        <w:t>В практике проектирования общественных зданий кроме показателей общей и нормируемойплощади применяются также такие показатели, как полезная площадь, строительныйобъем и площадь застройки здания.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Полезнаяплощадь общественного здания определяется как сумма площадей всех размещаемых внем помещений, а также балконов и антресолей в залах, фойе и т.п., за исключениемлестничных клеток, лифтовых шахт, внутренних открытых лестниц.</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Правилаопределения строительного объема и площади застройки общественных зданийприведены в </w:t>
      </w:r>
      <w:hyperlink r:id="rId20" w:anchor="i185833" w:tooltip="Приложение 1 Правила определения строительного объема, площади застройки общественных зда-ний, высоты технического этажа и площади подполья для проветривания" w:history="1">
        <w:r w:rsidRPr="00BB5C03">
          <w:rPr>
            <w:rFonts w:ascii="Times New Roman" w:eastAsia="Times New Roman" w:hAnsi="Times New Roman" w:cs="Times New Roman"/>
            <w:color w:val="B4012F"/>
            <w:sz w:val="24"/>
            <w:szCs w:val="24"/>
            <w:lang w:eastAsia="ru-RU"/>
          </w:rPr>
          <w:t>прил.1</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240" w:lineRule="auto"/>
        <w:jc w:val="center"/>
        <w:outlineLvl w:val="0"/>
        <w:rPr>
          <w:rFonts w:ascii="Tahoma" w:eastAsia="Times New Roman" w:hAnsi="Tahoma" w:cs="Tahoma"/>
          <w:color w:val="3D4B88"/>
          <w:kern w:val="36"/>
          <w:sz w:val="20"/>
          <w:szCs w:val="20"/>
          <w:lang w:eastAsia="ru-RU"/>
        </w:rPr>
      </w:pPr>
      <w:bookmarkStart w:id="2" w:name="i21441"/>
      <w:r w:rsidRPr="00BB5C03">
        <w:rPr>
          <w:rFonts w:ascii="Tahoma" w:eastAsia="Times New Roman" w:hAnsi="Tahoma" w:cs="Tahoma"/>
          <w:b/>
          <w:bCs/>
          <w:color w:val="B4012F"/>
          <w:kern w:val="36"/>
          <w:sz w:val="24"/>
          <w:szCs w:val="24"/>
          <w:lang w:eastAsia="ru-RU"/>
        </w:rPr>
        <w:t>2. ОБЪЕМНО-ПЛАНИРОВОЧНЫЕ И КОНСТРУКТИВНЫЕ РЕШЕНИЯ</w:t>
      </w:r>
      <w:bookmarkEnd w:id="2"/>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w:t>
      </w:r>
      <w:r w:rsidRPr="00BB5C03">
        <w:rPr>
          <w:rFonts w:ascii="Times New Roman" w:eastAsia="Times New Roman" w:hAnsi="Times New Roman" w:cs="Times New Roman"/>
          <w:color w:val="333333"/>
          <w:sz w:val="24"/>
          <w:szCs w:val="24"/>
          <w:lang w:eastAsia="ru-RU"/>
        </w:rPr>
        <w:t> (Разд. 2).Вместимость (пропускная способность) общественных зданий принимается всоответствии с функциональными требованиями и исходя из норм расчетаустановленных СНиП II-60-75**.</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Проектированиеобщественных зданий и сооружений в городах и других населенных пунктах рекомендуетсяувязывать с организацией подъездов общественного и другого транспорта, сразмещением остановочных пунктов и стоянок, устройством удобных и безопасныхпутей движения пешеходов.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Необходимостремиться к тому, чтобы архитектурно-композиционные решения общественныхзданий соответствовали их градостроительному значению.</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Припроектировании общественных зданий и сооружений необходимо соблюдать требованияпо охране и улучшению окружающей среды с учетом региональных особенностей районастроительства.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 (2.1).</w:t>
      </w:r>
      <w:r w:rsidRPr="00BB5C03">
        <w:rPr>
          <w:rFonts w:ascii="Times New Roman" w:eastAsia="Times New Roman" w:hAnsi="Times New Roman" w:cs="Times New Roman"/>
          <w:color w:val="333333"/>
          <w:sz w:val="24"/>
          <w:szCs w:val="24"/>
          <w:lang w:eastAsia="ru-RU"/>
        </w:rPr>
        <w:t>При проектировании зданий со стилобатом желательно предусматривать доступпожарных с автомеханических лестниц в этажи высотной части здания.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 (2.2).</w:t>
      </w:r>
      <w:r w:rsidRPr="00BB5C03">
        <w:rPr>
          <w:rFonts w:ascii="Times New Roman" w:eastAsia="Times New Roman" w:hAnsi="Times New Roman" w:cs="Times New Roman"/>
          <w:color w:val="333333"/>
          <w:sz w:val="24"/>
          <w:szCs w:val="24"/>
          <w:lang w:eastAsia="ru-RU"/>
        </w:rPr>
        <w:t>Высота этажа общественного здания принимается по нормам проектирования жилыхзданий в тех случаях, когда здание или его обособленная часть предназначены главнымобразом для размещения жилых помещений, например, спальные корпуса учрежденийотдыха, жилая часть гостиниц, спальные корпуса школ-интернатов и т.п. Приразмещении в общественном здании одной или двух квартир для персонала и приневозможности их размещения в обособленной части здания высота этажапринимается по нормам проектирования общественных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Высотуэтажа небольших общественных зданий, предназначенных в основном для строительствав сельской местности, допускается принимать равной высоте этажа жилых зданий.Перечень таких зданий приведен в ВСН по проектированию различных видовобщественных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2.4 (2.3).</w:t>
      </w:r>
      <w:r w:rsidRPr="00BB5C03">
        <w:rPr>
          <w:rFonts w:ascii="Times New Roman" w:eastAsia="Times New Roman" w:hAnsi="Times New Roman" w:cs="Times New Roman"/>
          <w:color w:val="333333"/>
          <w:sz w:val="24"/>
          <w:szCs w:val="24"/>
          <w:lang w:eastAsia="ru-RU"/>
        </w:rPr>
        <w:t>Высоту подполья при отсутствии в нем оборудования, требующего постоянногообслуживания персоналом (насосы, вентиляторы, элеваторы, задвижки и т.п.),можно принимать не менее 1,6 м до низа выступающих конструкций перекрытия.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 (2.7).</w:t>
      </w:r>
      <w:r w:rsidRPr="00BB5C03">
        <w:rPr>
          <w:rFonts w:ascii="Times New Roman" w:eastAsia="Times New Roman" w:hAnsi="Times New Roman" w:cs="Times New Roman"/>
          <w:color w:val="333333"/>
          <w:sz w:val="24"/>
          <w:szCs w:val="24"/>
          <w:lang w:eastAsia="ru-RU"/>
        </w:rPr>
        <w:t>В IА,IВ и IГ климатических подрайонах с сильными ветрами переменного направления возможноустройство дополнительных наружных тамбуров с двумя входами с разных сторон дляиспользования одного из них в зависимости от направления ветра. Необходиматакже защита входов в здание ветроотбойными стенками.</w:t>
      </w:r>
    </w:p>
    <w:p w:rsidR="00BB5C03" w:rsidRPr="00BB5C03" w:rsidRDefault="00BB5C03" w:rsidP="00BB5C03">
      <w:pPr>
        <w:shd w:val="clear" w:color="auto" w:fill="FFFFFF"/>
        <w:spacing w:after="0" w:line="315" w:lineRule="atLeast"/>
        <w:jc w:val="both"/>
        <w:rPr>
          <w:rFonts w:ascii="Tahoma" w:eastAsia="Times New Roman" w:hAnsi="Tahoma" w:cs="Tahoma"/>
          <w:color w:val="333333"/>
          <w:sz w:val="24"/>
          <w:szCs w:val="24"/>
          <w:lang w:eastAsia="ru-RU"/>
        </w:rPr>
      </w:pPr>
      <w:r w:rsidRPr="00BB5C03">
        <w:rPr>
          <w:rFonts w:ascii="Tahoma" w:eastAsia="Times New Roman" w:hAnsi="Tahoma" w:cs="Tahoma"/>
          <w:color w:val="333333"/>
          <w:sz w:val="24"/>
          <w:szCs w:val="24"/>
          <w:lang w:eastAsia="ru-RU"/>
        </w:rPr>
        <w:t>При проектировании входов в здания, строительствокоторых осуществляется при использовании вечномерзлых грунтов в качествеоснования по принципу 1, рекомендуется уменьшать высоту наружных крылец,перенося часть ступеней внутрь здания.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Примерыустройства входов в здания приведены на рис. 2-</w:t>
      </w:r>
      <w:hyperlink r:id="rId21" w:anchor="i46839" w:tooltip="Рисунок 5" w:history="1">
        <w:r w:rsidRPr="00BB5C03">
          <w:rPr>
            <w:rFonts w:ascii="Times New Roman" w:eastAsia="Times New Roman" w:hAnsi="Times New Roman" w:cs="Times New Roman"/>
            <w:color w:val="B4012F"/>
            <w:sz w:val="24"/>
            <w:szCs w:val="24"/>
            <w:lang w:eastAsia="ru-RU"/>
          </w:rPr>
          <w:t>5</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3234690" cy="2811145"/>
            <wp:effectExtent l="0" t="0" r="3810" b="8255"/>
            <wp:docPr id="52" name="Рисунок 52" descr="https://ohranatruda.ru/upload/iblock/9af/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hranatruda.ru/upload/iblock/9af/x00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4690" cy="281114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3" w:name="i37698"/>
      <w:r w:rsidRPr="00BB5C03">
        <w:rPr>
          <w:rFonts w:ascii="Times New Roman" w:eastAsia="Times New Roman" w:hAnsi="Times New Roman" w:cs="Times New Roman"/>
          <w:i/>
          <w:iCs/>
          <w:color w:val="B4012F"/>
          <w:sz w:val="20"/>
          <w:szCs w:val="20"/>
          <w:lang w:eastAsia="ru-RU"/>
        </w:rPr>
        <w:t>Рис.2</w:t>
      </w:r>
      <w:bookmarkEnd w:id="3"/>
      <w:r w:rsidRPr="00BB5C03">
        <w:rPr>
          <w:rFonts w:ascii="Times New Roman" w:eastAsia="Times New Roman" w:hAnsi="Times New Roman" w:cs="Times New Roman"/>
          <w:i/>
          <w:iCs/>
          <w:color w:val="333333"/>
          <w:sz w:val="20"/>
          <w:szCs w:val="20"/>
          <w:lang w:eastAsia="ru-RU"/>
        </w:rPr>
        <w:t>.Компактное решение здания (на примере общеобразовательной школы) с одним входоми двойным тамбуром, обеспечивающим изменение направления движения</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3220720" cy="2974975"/>
            <wp:effectExtent l="0" t="0" r="0" b="0"/>
            <wp:docPr id="51" name="Рисунок 51" descr="https://ohranatruda.ru/upload/iblock/7c6/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hranatruda.ru/upload/iblock/7c6/x00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0720" cy="297497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3. Фрагмент (вход вздание)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холодный тамбур;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теплый тамбур;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помещение теплозавесы</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535045" cy="3016250"/>
            <wp:effectExtent l="0" t="0" r="8255" b="0"/>
            <wp:docPr id="50" name="Рисунок 50" descr="https://ohranatruda.ru/upload/iblock/fcc/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hranatruda.ru/upload/iblock/fcc/x01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5045" cy="301625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3548380" cy="2074545"/>
            <wp:effectExtent l="0" t="0" r="0" b="1905"/>
            <wp:docPr id="49" name="Рисунок 49" descr="https://ohranatruda.ru/upload/iblock/f50/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hranatruda.ru/upload/iblock/f50/x01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8380" cy="207454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4. Решение входа вздание (на примере общественного центра) с устройством двойного тамбура: а -план; б - разрез</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3930650" cy="2484120"/>
            <wp:effectExtent l="0" t="0" r="0" b="0"/>
            <wp:docPr id="48" name="Рисунок 48" descr="https://ohranatruda.ru/upload/iblock/c72/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hranatruda.ru/upload/iblock/c72/x01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0650" cy="248412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4" w:name="i46839"/>
      <w:r w:rsidRPr="00BB5C03">
        <w:rPr>
          <w:rFonts w:ascii="Times New Roman" w:eastAsia="Times New Roman" w:hAnsi="Times New Roman" w:cs="Times New Roman"/>
          <w:i/>
          <w:iCs/>
          <w:color w:val="B4012F"/>
          <w:sz w:val="20"/>
          <w:szCs w:val="20"/>
          <w:lang w:eastAsia="ru-RU"/>
        </w:rPr>
        <w:t>Рис.5</w:t>
      </w:r>
      <w:bookmarkEnd w:id="4"/>
      <w:r w:rsidRPr="00BB5C03">
        <w:rPr>
          <w:rFonts w:ascii="Times New Roman" w:eastAsia="Times New Roman" w:hAnsi="Times New Roman" w:cs="Times New Roman"/>
          <w:i/>
          <w:iCs/>
          <w:color w:val="333333"/>
          <w:sz w:val="20"/>
          <w:szCs w:val="20"/>
          <w:lang w:eastAsia="ru-RU"/>
        </w:rPr>
        <w:t>.Решение входа в здание (на примере детских яслей-сада) с устройством двойноготамбура</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тамбур саночный;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тамбур отапливаемый;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спальня; </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групповая; </w:t>
      </w:r>
      <w:r w:rsidRPr="00BB5C03">
        <w:rPr>
          <w:rFonts w:ascii="Times New Roman" w:eastAsia="Times New Roman" w:hAnsi="Times New Roman" w:cs="Times New Roman"/>
          <w:i/>
          <w:iCs/>
          <w:color w:val="333333"/>
          <w:sz w:val="20"/>
          <w:szCs w:val="20"/>
          <w:lang w:eastAsia="ru-RU"/>
        </w:rPr>
        <w:t>5</w:t>
      </w:r>
      <w:r w:rsidRPr="00BB5C03">
        <w:rPr>
          <w:rFonts w:ascii="Times New Roman" w:eastAsia="Times New Roman" w:hAnsi="Times New Roman" w:cs="Times New Roman"/>
          <w:color w:val="333333"/>
          <w:sz w:val="20"/>
          <w:szCs w:val="20"/>
          <w:lang w:eastAsia="ru-RU"/>
        </w:rPr>
        <w:t> -раздевальня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2.6 (2.8).</w:t>
      </w:r>
      <w:r w:rsidRPr="00BB5C03">
        <w:rPr>
          <w:rFonts w:ascii="Times New Roman" w:eastAsia="Times New Roman" w:hAnsi="Times New Roman" w:cs="Times New Roman"/>
          <w:color w:val="333333"/>
          <w:sz w:val="24"/>
          <w:szCs w:val="24"/>
          <w:lang w:eastAsia="ru-RU"/>
        </w:rPr>
        <w:t xml:space="preserve">Высоту ограждения наружных лестниц и площадок спортивных сооружений, кинотеатров,театров, клубов и магазинов рекомендуется принимать не менее </w:t>
      </w:r>
      <w:r w:rsidRPr="00BB5C03">
        <w:rPr>
          <w:rFonts w:ascii="Times New Roman" w:eastAsia="Times New Roman" w:hAnsi="Times New Roman" w:cs="Times New Roman"/>
          <w:color w:val="333333"/>
          <w:sz w:val="24"/>
          <w:szCs w:val="24"/>
          <w:lang w:eastAsia="ru-RU"/>
        </w:rPr>
        <w:lastRenderedPageBreak/>
        <w:t>1,2 м, а остальныхзданий не менее 0,9 м. При ширине наружных лестниц более 2,4 м желательно предусматриватьпромежуточные поручни.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2.7(2.10).</w:t>
      </w:r>
      <w:r w:rsidRPr="00BB5C03">
        <w:rPr>
          <w:rFonts w:ascii="Times New Roman" w:eastAsia="Times New Roman" w:hAnsi="Times New Roman" w:cs="Times New Roman"/>
          <w:color w:val="333333"/>
          <w:sz w:val="24"/>
          <w:szCs w:val="24"/>
          <w:lang w:eastAsia="ru-RU"/>
        </w:rPr>
        <w:t>Нормы площади гардеробных, приведенные в СНиПе, не распространяются нагардеробные с самообслуживанием (школы, школы-интернаты, профтехучилища и др.),которые следует проектировать по соответствующим ВСН.</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Припроектировании гардеробных для обслуживающего персонала общественных зданий,когда требуется устройство индивидуальных шкафчиков для переодевания, следуетруководствоваться соответствующими СНиПами.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2.8 (2.12).</w:t>
      </w:r>
      <w:r w:rsidRPr="00BB5C03">
        <w:rPr>
          <w:rFonts w:ascii="Times New Roman" w:eastAsia="Times New Roman" w:hAnsi="Times New Roman" w:cs="Times New Roman"/>
          <w:color w:val="333333"/>
          <w:sz w:val="24"/>
          <w:szCs w:val="24"/>
          <w:lang w:eastAsia="ru-RU"/>
        </w:rPr>
        <w:t>При проектировании санитарных узлов рекомендуется использовать нормали ихпланировки (НП-204-73).</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Расчетколичества приборов в уборных и душевых приведен в ВСН по проектированиюразличных общественных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2.9 (2.15).</w:t>
      </w:r>
      <w:r w:rsidRPr="00BB5C03">
        <w:rPr>
          <w:rFonts w:ascii="Times New Roman" w:eastAsia="Times New Roman" w:hAnsi="Times New Roman" w:cs="Times New Roman"/>
          <w:color w:val="333333"/>
          <w:sz w:val="24"/>
          <w:szCs w:val="24"/>
          <w:lang w:eastAsia="ru-RU"/>
        </w:rPr>
        <w:t>В этом пункте приведен перечень помещений, которые допускается проектироватьбез естественного освещения в дополнение к СНиП II-4-79 «Естественное и искусственноеосвещение». Так, например, согласно СНиП II-4-79 в коридорах,проходах и переходах общественных зданий допускается не предусматриватьестественное освещение. В тех случаях, когда коридоры проектируют сестественным освещением, следует руководствоваться п. 2.16 СНиП 2.08.02-85.</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Приведенныйв п. 2.15 СНиПа перечень помещений может быть дополнен в ВСН по проектированиюразличных видов общественных зданий. Нормы освещенности помещений приведены в СНиП II-4-79.</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Взальных помещениях без естественного освещения, размещаемых в подвальныхэтажах, рекомендуется предусматривать аварийное эвакуационное освещение,отвечающее требованиям СНиП II-4-79.</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Дымоудалениеиз таких помещений желательно предусматривать в соответствии с требованиями п.3.26 СНиП 2.08.02-85.</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Выходв первый этаж из актовых и конференц-залов, лекционных аудиторий и кулуаров,торговых залов, салонов для посетителей предприятий бытового обслуживания,размещенных в подвальных и цокольных этажах, рекомендуется предусматривать пообособленным лестничным клеткам, расположенным на расстоянии не менее 6 м отдругих лестничных клеток.</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Отделкустен и потолков таких помещений желательно предусматривать в соответствии стребованиями к залам вместимостью 1500 мест и более.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2.10 (2.18).</w:t>
      </w:r>
      <w:r w:rsidRPr="00BB5C03">
        <w:rPr>
          <w:rFonts w:ascii="Times New Roman" w:eastAsia="Times New Roman" w:hAnsi="Times New Roman" w:cs="Times New Roman"/>
          <w:color w:val="333333"/>
          <w:sz w:val="24"/>
          <w:szCs w:val="24"/>
          <w:lang w:eastAsia="ru-RU"/>
        </w:rPr>
        <w:t> Схема планировки кинопроекционногокомплекса конференц-зала и других кинофицируемых залов общественных зданий (заисключением зрительных залов кинотеатров, клубов и др.) приведена на рис. 6.</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2156460" cy="2169795"/>
            <wp:effectExtent l="0" t="0" r="0" b="1905"/>
            <wp:docPr id="47" name="Рисунок 47" descr="https://ohranatruda.ru/upload/iblock/42c/x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hranatruda.ru/upload/iblock/42c/x01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6460" cy="216979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6. Схема планировкикинопроекционного комплекса конференц-зала</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А</w:t>
      </w:r>
      <w:r w:rsidRPr="00BB5C03">
        <w:rPr>
          <w:rFonts w:ascii="Times New Roman" w:eastAsia="Times New Roman" w:hAnsi="Times New Roman" w:cs="Times New Roman"/>
          <w:color w:val="333333"/>
          <w:sz w:val="20"/>
          <w:szCs w:val="20"/>
          <w:lang w:eastAsia="ru-RU"/>
        </w:rPr>
        <w:t> - тамбур; </w:t>
      </w:r>
      <w:r w:rsidRPr="00BB5C03">
        <w:rPr>
          <w:rFonts w:ascii="Times New Roman" w:eastAsia="Times New Roman" w:hAnsi="Times New Roman" w:cs="Times New Roman"/>
          <w:i/>
          <w:iCs/>
          <w:color w:val="333333"/>
          <w:sz w:val="20"/>
          <w:szCs w:val="20"/>
          <w:lang w:eastAsia="ru-RU"/>
        </w:rPr>
        <w:t>Б</w:t>
      </w:r>
      <w:r w:rsidRPr="00BB5C03">
        <w:rPr>
          <w:rFonts w:ascii="Times New Roman" w:eastAsia="Times New Roman" w:hAnsi="Times New Roman" w:cs="Times New Roman"/>
          <w:color w:val="333333"/>
          <w:sz w:val="20"/>
          <w:szCs w:val="20"/>
          <w:lang w:eastAsia="ru-RU"/>
        </w:rPr>
        <w:t> -проекционная; </w:t>
      </w:r>
      <w:r w:rsidRPr="00BB5C03">
        <w:rPr>
          <w:rFonts w:ascii="Times New Roman" w:eastAsia="Times New Roman" w:hAnsi="Times New Roman" w:cs="Times New Roman"/>
          <w:i/>
          <w:iCs/>
          <w:color w:val="333333"/>
          <w:sz w:val="20"/>
          <w:szCs w:val="20"/>
          <w:lang w:eastAsia="ru-RU"/>
        </w:rPr>
        <w:t>В</w:t>
      </w:r>
      <w:r w:rsidRPr="00BB5C03">
        <w:rPr>
          <w:rFonts w:ascii="Times New Roman" w:eastAsia="Times New Roman" w:hAnsi="Times New Roman" w:cs="Times New Roman"/>
          <w:color w:val="333333"/>
          <w:sz w:val="20"/>
          <w:szCs w:val="20"/>
          <w:lang w:eastAsia="ru-RU"/>
        </w:rPr>
        <w:t> - перемоточная</w:t>
      </w:r>
    </w:p>
    <w:tbl>
      <w:tblPr>
        <w:tblW w:w="5000" w:type="pct"/>
        <w:jc w:val="center"/>
        <w:tblCellMar>
          <w:left w:w="0" w:type="dxa"/>
          <w:right w:w="0" w:type="dxa"/>
        </w:tblCellMar>
        <w:tblLook w:val="04A0" w:firstRow="1" w:lastRow="0" w:firstColumn="1" w:lastColumn="0" w:noHBand="0" w:noVBand="1"/>
      </w:tblPr>
      <w:tblGrid>
        <w:gridCol w:w="4545"/>
        <w:gridCol w:w="580"/>
        <w:gridCol w:w="580"/>
        <w:gridCol w:w="580"/>
        <w:gridCol w:w="580"/>
        <w:gridCol w:w="580"/>
        <w:gridCol w:w="1353"/>
        <w:gridCol w:w="773"/>
      </w:tblGrid>
      <w:tr w:rsidR="00BB5C03" w:rsidRPr="00BB5C03" w:rsidTr="00BB5C03">
        <w:trPr>
          <w:jc w:val="center"/>
        </w:trPr>
        <w:tc>
          <w:tcPr>
            <w:tcW w:w="2350" w:type="pct"/>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Назначение кинопроекционного комплекса</w:t>
            </w:r>
          </w:p>
        </w:tc>
        <w:tc>
          <w:tcPr>
            <w:tcW w:w="2600" w:type="pct"/>
            <w:gridSpan w:val="7"/>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Буквенное обозначение параметров (параметры в метрах)</w:t>
            </w:r>
          </w:p>
        </w:tc>
      </w:tr>
      <w:tr w:rsidR="00BB5C03" w:rsidRPr="00BB5C03" w:rsidTr="00BB5C03">
        <w:trPr>
          <w:trHeight w:val="2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30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22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а</w:t>
            </w:r>
          </w:p>
        </w:tc>
        <w:tc>
          <w:tcPr>
            <w:tcW w:w="30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22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б</w:t>
            </w:r>
          </w:p>
        </w:tc>
        <w:tc>
          <w:tcPr>
            <w:tcW w:w="30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22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в</w:t>
            </w:r>
          </w:p>
        </w:tc>
        <w:tc>
          <w:tcPr>
            <w:tcW w:w="30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22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г</w:t>
            </w:r>
          </w:p>
        </w:tc>
        <w:tc>
          <w:tcPr>
            <w:tcW w:w="30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22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д</w:t>
            </w:r>
          </w:p>
        </w:tc>
        <w:tc>
          <w:tcPr>
            <w:tcW w:w="700" w:type="pct"/>
            <w:tcBorders>
              <w:top w:val="nil"/>
              <w:left w:val="nil"/>
              <w:bottom w:val="nil"/>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22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е</w:t>
            </w:r>
          </w:p>
        </w:tc>
        <w:tc>
          <w:tcPr>
            <w:tcW w:w="30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22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и</w:t>
            </w:r>
          </w:p>
        </w:tc>
      </w:tr>
      <w:tr w:rsidR="00BB5C03" w:rsidRPr="00BB5C03" w:rsidTr="00BB5C03">
        <w:trPr>
          <w:trHeight w:val="2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700" w:type="pc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22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не менее</w:t>
            </w:r>
          </w:p>
        </w:tc>
        <w:tc>
          <w:tcPr>
            <w:tcW w:w="0" w:type="auto"/>
            <w:vMerge/>
            <w:tcBorders>
              <w:top w:val="nil"/>
              <w:left w:val="nil"/>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r>
      <w:tr w:rsidR="00BB5C03" w:rsidRPr="00BB5C03" w:rsidTr="00BB5C03">
        <w:trPr>
          <w:jc w:val="center"/>
        </w:trPr>
        <w:tc>
          <w:tcPr>
            <w:tcW w:w="2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Для 35 мм кинопроекторов с ксеноновыми лампами</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4,2</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3,5</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1,5</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2,3</w:t>
            </w:r>
          </w:p>
        </w:tc>
        <w:tc>
          <w:tcPr>
            <w:tcW w:w="7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0,8</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2,6</w:t>
            </w:r>
          </w:p>
        </w:tc>
      </w:tr>
      <w:tr w:rsidR="00BB5C03" w:rsidRPr="00BB5C03" w:rsidTr="00BB5C03">
        <w:trPr>
          <w:jc w:val="center"/>
        </w:trPr>
        <w:tc>
          <w:tcPr>
            <w:tcW w:w="2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Для 35 мм кинопроекторов с лампами накаливания</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3,4</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2,7</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p>
        </w:tc>
        <w:tc>
          <w:tcPr>
            <w:tcW w:w="7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0,8</w:t>
            </w:r>
          </w:p>
        </w:tc>
        <w:tc>
          <w:tcPr>
            <w:tcW w:w="3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2,6</w:t>
            </w:r>
          </w:p>
        </w:tc>
      </w:tr>
      <w:tr w:rsidR="00BB5C03" w:rsidRPr="00BB5C03" w:rsidTr="00BB5C03">
        <w:trPr>
          <w:jc w:val="center"/>
        </w:trPr>
        <w:tc>
          <w:tcPr>
            <w:tcW w:w="2350"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Для 16 мм стационарного кинопроектора</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2,2</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2,7</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0,8</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2,6</w:t>
            </w:r>
          </w:p>
        </w:tc>
      </w:tr>
    </w:tbl>
    <w:p w:rsidR="00BB5C03" w:rsidRPr="00BB5C03" w:rsidRDefault="00BB5C03" w:rsidP="00BB5C03">
      <w:pPr>
        <w:shd w:val="clear" w:color="auto" w:fill="FFFFFF"/>
        <w:spacing w:before="120" w:after="12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0"/>
          <w:szCs w:val="20"/>
          <w:lang w:eastAsia="ru-RU"/>
        </w:rPr>
        <w:t>Величина параметровпринята в соответствии с нормами на проектирование кинотеатров.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2.11 (2.21).</w:t>
      </w:r>
      <w:r w:rsidRPr="00BB5C03">
        <w:rPr>
          <w:rFonts w:ascii="Times New Roman" w:eastAsia="Times New Roman" w:hAnsi="Times New Roman" w:cs="Times New Roman"/>
          <w:color w:val="333333"/>
          <w:sz w:val="24"/>
          <w:szCs w:val="24"/>
          <w:lang w:eastAsia="ru-RU"/>
        </w:rPr>
        <w:t>Наименьшая этажность и другие условия, при которых должны устанавливаться пассажирскиелифты, оговорены в нормах на проектирование общественных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Безвыполнения расчета установка пассажирских лифтов в зданиях может быть осуществленав следующих случаях: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приэтажности меньшей, чем указано в нормах;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когдалифты устанавливаются для выполнения специальных технологических целей (служебно-хозяйственныелифты гостиниц и турбаз; лифты для транспортирования аптечных товаров, белья,отходов лечения в больницах и для других подобных целей);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когдачисло и параметры лифтов, необходимые для установки в здании, оговорены в нормативномдокументе или в пособии к нему.</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bookmarkStart w:id="5" w:name="i51698"/>
      <w:r w:rsidRPr="00BB5C03">
        <w:rPr>
          <w:rFonts w:ascii="Times New Roman" w:eastAsia="Times New Roman" w:hAnsi="Times New Roman" w:cs="Times New Roman"/>
          <w:b/>
          <w:bCs/>
          <w:color w:val="B4012F"/>
          <w:sz w:val="24"/>
          <w:szCs w:val="24"/>
          <w:lang w:eastAsia="ru-RU"/>
        </w:rPr>
        <w:t>2.12</w:t>
      </w:r>
      <w:bookmarkEnd w:id="5"/>
      <w:r w:rsidRPr="00BB5C03">
        <w:rPr>
          <w:rFonts w:ascii="Times New Roman" w:eastAsia="Times New Roman" w:hAnsi="Times New Roman" w:cs="Times New Roman"/>
          <w:b/>
          <w:bCs/>
          <w:color w:val="333333"/>
          <w:sz w:val="24"/>
          <w:szCs w:val="24"/>
          <w:lang w:eastAsia="ru-RU"/>
        </w:rPr>
        <w:t> (2.21).</w:t>
      </w:r>
      <w:r w:rsidRPr="00BB5C03">
        <w:rPr>
          <w:rFonts w:ascii="Times New Roman" w:eastAsia="Times New Roman" w:hAnsi="Times New Roman" w:cs="Times New Roman"/>
          <w:color w:val="333333"/>
          <w:sz w:val="24"/>
          <w:szCs w:val="24"/>
          <w:lang w:eastAsia="ru-RU"/>
        </w:rPr>
        <w:t>Расчет вертикального транспорта включает: составление схем движения пассажирскихпотоков (далее - пассажиропотоков);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определениерасчетных пассажирских потоков в разные периоды функционирования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размещениелифтовых узлов в плане здания;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решениевопросов о взаиморасположении лифтов и организации их работы;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выборинтервала движения пассажирских лифтов в соответствии с требуемым уровнемкомфортности обслуживания пассажиров в здании;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определениерасчетного заполнения кабины пассажирских лифтов и предварительный выбор типоразмералифта по грузоподъемности и скорости в соответствии с требуемым уровнемкомфортности обслуживания пассажиров в здании;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расчетыс целью определения необходимого для установки в здании числа и параметровлифтов;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технико-экономическийанализ результатов расчета различных вариантов систем вертикального транспортаи выбор проектного варианта.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Вмногоэтажных зданиях с интенсивными пассажиропотоками при необходимости установкибольшого числа лифтов выбор их числа и параметров с определением показателей работывертикального транспорта (времени ожидания для пассажиров, времени поездки, длиныочереди) рекомендуется выполнять методами моделирования с использованием ЭВМ.Указанная работа по заказам может быть выполнена головной научно-исследовательскойорганизацией по лифтам.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Исходныеданные для расчета вертикального транспорта: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высотаподъема лифтов; число и назначение этажей;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технологияфункционирования здания;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характеристикапомещений, расположенных на этажах и непосредственно влияющих на величины пассажирскихили транспортных потоков;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характеристикакаждого вида потока, перевозимого пассажирскими лифтами;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требуемыйуровень комфортности обслуживания пассажиров в здании.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Методическиеосновы расчета вертикального транспорта (лифтов) приведены в </w:t>
      </w:r>
      <w:hyperlink r:id="rId28" w:anchor="i216123" w:tooltip="Приложение 2 Методические основы расчета пассажирского вертикального транспорта (лифтов)" w:history="1">
        <w:r w:rsidRPr="00BB5C03">
          <w:rPr>
            <w:rFonts w:ascii="Times New Roman" w:eastAsia="Times New Roman" w:hAnsi="Times New Roman" w:cs="Times New Roman"/>
            <w:color w:val="B4012F"/>
            <w:sz w:val="24"/>
            <w:szCs w:val="24"/>
            <w:lang w:eastAsia="ru-RU"/>
          </w:rPr>
          <w:t>прил.2</w:t>
        </w:r>
      </w:hyperlink>
      <w:r w:rsidRPr="00BB5C03">
        <w:rPr>
          <w:rFonts w:ascii="Times New Roman" w:eastAsia="Times New Roman" w:hAnsi="Times New Roman" w:cs="Times New Roman"/>
          <w:color w:val="333333"/>
          <w:sz w:val="24"/>
          <w:szCs w:val="24"/>
          <w:lang w:eastAsia="ru-RU"/>
        </w:rPr>
        <w:t>. Там же приведены основные понятия (термины), применяемые припроектировании и расчете вертикального транспорта (лифтов).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2.13 (2.21).</w:t>
      </w:r>
      <w:r w:rsidRPr="00BB5C03">
        <w:rPr>
          <w:rFonts w:ascii="Times New Roman" w:eastAsia="Times New Roman" w:hAnsi="Times New Roman" w:cs="Times New Roman"/>
          <w:color w:val="333333"/>
          <w:sz w:val="24"/>
          <w:szCs w:val="24"/>
          <w:lang w:eastAsia="ru-RU"/>
        </w:rPr>
        <w:t>При размещении в здании грузового лифта, используемого для транспортированиялюдей, следует иметь в виду, что система управления таким лифтом не предусматриваетвыполнение лифтом попутных остановок по вызовам. По вызовам с этажа можетприйти только освободившаяся кабина.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Приустановке рядом двух и более таких грузовых лифтов они не могут быть объединенысистемой группового управления, так как каждый из них работает обособленно иимеет собственные вызывные кнопочные посты на этажах.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2.14 (2.21).</w:t>
      </w:r>
      <w:r w:rsidRPr="00BB5C03">
        <w:rPr>
          <w:rFonts w:ascii="Times New Roman" w:eastAsia="Times New Roman" w:hAnsi="Times New Roman" w:cs="Times New Roman"/>
          <w:color w:val="333333"/>
          <w:sz w:val="24"/>
          <w:szCs w:val="24"/>
          <w:lang w:eastAsia="ru-RU"/>
        </w:rPr>
        <w:t>Номенклатура пассажирских лифтов, которые могут устанавливаться в общественныхзданиях и сооружениях, приведена в ГОСТ5746-83*.</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Системауправления лифтами для общественных зданий согласно ГОСТ5746-83* «смешанная собирательная в двух направлениях», т.е. на каждомэтаже имеется кнопка вызова для остановки лифта, для движения вверх и длядвижения вниз (на нижней остановке кнопка вызова только для движения вверх, ана верхней остановке - только для движения вниз). Группа лифтов (см. </w:t>
      </w:r>
      <w:hyperlink r:id="rId29" w:anchor="i216123" w:tooltip="Приложение 2 Методические основы расчета пассажирского вертикального транспорта (лифтов)" w:history="1">
        <w:r w:rsidRPr="00BB5C03">
          <w:rPr>
            <w:rFonts w:ascii="Times New Roman" w:eastAsia="Times New Roman" w:hAnsi="Times New Roman" w:cs="Times New Roman"/>
            <w:color w:val="B4012F"/>
            <w:sz w:val="24"/>
            <w:szCs w:val="24"/>
            <w:lang w:eastAsia="ru-RU"/>
          </w:rPr>
          <w:t>прил.2</w:t>
        </w:r>
      </w:hyperlink>
      <w:r w:rsidRPr="00BB5C03">
        <w:rPr>
          <w:rFonts w:ascii="Times New Roman" w:eastAsia="Times New Roman" w:hAnsi="Times New Roman" w:cs="Times New Roman"/>
          <w:color w:val="333333"/>
          <w:sz w:val="24"/>
          <w:szCs w:val="24"/>
          <w:lang w:eastAsia="ru-RU"/>
        </w:rPr>
        <w:t>) оснащается системой группового управления. В этом случае на каждом этажеустанавливается один вызывной кнопочный пост на группу лифтов. На появившийсявызов система группового управления направляет один из лифтов группы, чтообеспечивает минимальное время ожидания для пассажиров, исключает движение наодин вызов нескольких лифтов, улучшает эксплуатационные показатели 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2.15 (2.21).</w:t>
      </w:r>
      <w:r w:rsidRPr="00BB5C03">
        <w:rPr>
          <w:rFonts w:ascii="Times New Roman" w:eastAsia="Times New Roman" w:hAnsi="Times New Roman" w:cs="Times New Roman"/>
          <w:color w:val="333333"/>
          <w:sz w:val="24"/>
          <w:szCs w:val="24"/>
          <w:lang w:eastAsia="ru-RU"/>
        </w:rPr>
        <w:t xml:space="preserve">Система управления лифтами общественных зданий обеспечивает их работу в режиме«пожарная опасность». Режим «пожарная опасность» включается автоматически посигналу от автоматической пожарной сигнализации здания независимо от нагрузки инаправления движения кабины лифта и обеспечивает принудительное, </w:t>
      </w:r>
      <w:r w:rsidRPr="00BB5C03">
        <w:rPr>
          <w:rFonts w:ascii="Times New Roman" w:eastAsia="Times New Roman" w:hAnsi="Times New Roman" w:cs="Times New Roman"/>
          <w:color w:val="333333"/>
          <w:sz w:val="24"/>
          <w:szCs w:val="24"/>
          <w:lang w:eastAsia="ru-RU"/>
        </w:rPr>
        <w:lastRenderedPageBreak/>
        <w:t>движение лифтана основной посадочный этаж (за исключением случаев, когда лифт стоит наостановках ниже основного посадочного этажа).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Поприбытии на основной посадочный этаж двери кабины лифта открываются и остаютсяв открытом положении. Возвращение системы управления лифтами в нормативныйрежим работы может быть произведен только из машинного помещения.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Режим«пожарная опасность» обеспечивает безопасность пассажиров, находящихся влифтах, во время возникновения пожара в зданиях.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2.16 (2.21).</w:t>
      </w:r>
      <w:r w:rsidRPr="00BB5C03">
        <w:rPr>
          <w:rFonts w:ascii="Times New Roman" w:eastAsia="Times New Roman" w:hAnsi="Times New Roman" w:cs="Times New Roman"/>
          <w:color w:val="333333"/>
          <w:sz w:val="24"/>
          <w:szCs w:val="24"/>
          <w:lang w:eastAsia="ru-RU"/>
        </w:rPr>
        <w:t>При проектировании лифтов в зданиях необходимо выполнять требования правилустройства и безопасности эксплуатации лифтов. По этим правилам расположениешахт лифтов над проходами и помещениями, в которых смогут находиться люди,допускается только в тех случаях, когда перекрытие, расположенное под шахтой,способно выдержать удар противовеса, свободно падающего с наибольшей возможнойскоростью.</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2.17 (2.21).</w:t>
      </w:r>
      <w:r w:rsidRPr="00BB5C03">
        <w:rPr>
          <w:rFonts w:ascii="Times New Roman" w:eastAsia="Times New Roman" w:hAnsi="Times New Roman" w:cs="Times New Roman"/>
          <w:color w:val="333333"/>
          <w:sz w:val="24"/>
          <w:szCs w:val="24"/>
          <w:lang w:eastAsia="ru-RU"/>
        </w:rPr>
        <w:t>В комплект проектной документации на здание и сооружение должен входить чертежна заказ лифтов, оформленный в соответствии с требованиями производителя 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2.18 (2.21).</w:t>
      </w:r>
      <w:r w:rsidRPr="00BB5C03">
        <w:rPr>
          <w:rFonts w:ascii="Times New Roman" w:eastAsia="Times New Roman" w:hAnsi="Times New Roman" w:cs="Times New Roman"/>
          <w:color w:val="333333"/>
          <w:sz w:val="24"/>
          <w:szCs w:val="24"/>
          <w:lang w:eastAsia="ru-RU"/>
        </w:rPr>
        <w:t>В зданиях, имеющих более 2 лифтов, желательно предусматривать диспетчерскийконтроль за работой лифтов. Диспетчерское оборудование можно размещать в отдельномпомещении или в диспетчерской другого инженерного оборудования здания. Диспетчерскаяможет обслуживать группу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2.19 (2.21).</w:t>
      </w:r>
      <w:r w:rsidRPr="00BB5C03">
        <w:rPr>
          <w:rFonts w:ascii="Times New Roman" w:eastAsia="Times New Roman" w:hAnsi="Times New Roman" w:cs="Times New Roman"/>
          <w:color w:val="333333"/>
          <w:sz w:val="24"/>
          <w:szCs w:val="24"/>
          <w:lang w:eastAsia="ru-RU"/>
        </w:rPr>
        <w:t>В зданиях, имеющих более 2 лифтов, желательно предусматривать помещение дляразмещения мастерской по ремонту лифтов. Это помещение допускается размещать вподвальных и цокольных этажах. Помещение для мастерской по ремонту лифтов можетбыть предусмотрено на группу рядом расположенных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2.20 (2.21).</w:t>
      </w:r>
      <w:r w:rsidRPr="00BB5C03">
        <w:rPr>
          <w:rFonts w:ascii="Times New Roman" w:eastAsia="Times New Roman" w:hAnsi="Times New Roman" w:cs="Times New Roman"/>
          <w:color w:val="333333"/>
          <w:sz w:val="24"/>
          <w:szCs w:val="24"/>
          <w:lang w:eastAsia="ru-RU"/>
        </w:rPr>
        <w:t>Выбор типа, грузоподъемности, скорости и размеров кабин грузовых лифтов долженпроизводиться с учетом технологических требований, максимальной массы и габаритовгрузов и сопровождающих их людей, а также величин грузопотоков.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Вслучаях, оговоренных в ВСН на проектирование различных видов общественных зданий,выбор грузовых лифтов должен быть обоснован расчетом.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2.21 (2.21).</w:t>
      </w:r>
      <w:r w:rsidRPr="00BB5C03">
        <w:rPr>
          <w:rFonts w:ascii="Times New Roman" w:eastAsia="Times New Roman" w:hAnsi="Times New Roman" w:cs="Times New Roman"/>
          <w:color w:val="333333"/>
          <w:sz w:val="24"/>
          <w:szCs w:val="24"/>
          <w:lang w:eastAsia="ru-RU"/>
        </w:rPr>
        <w:t>Размеры лифтовых холлов и тамбуров перед грузовыми лифтами должны быть неменьше внутренних габаритов шахты и позволять доставку и размещение грузов сосредствами транспорта, доставляющими эти грузы. Двери шахт грузовых лифтов недолжны выходить наружу из зданий и сооружений. При необходимости загрузки иразгрузки лифта с улицы перед его дверями устраивается тамбур с дверями, предохраняющийлифт от атмосферных осадков и обеспечивающий нормативные условия для работы лифта.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2.22 (2.21).</w:t>
      </w:r>
      <w:r w:rsidRPr="00BB5C03">
        <w:rPr>
          <w:rFonts w:ascii="Times New Roman" w:eastAsia="Times New Roman" w:hAnsi="Times New Roman" w:cs="Times New Roman"/>
          <w:color w:val="333333"/>
          <w:sz w:val="24"/>
          <w:szCs w:val="24"/>
          <w:lang w:eastAsia="ru-RU"/>
        </w:rPr>
        <w:t>Условия, которые должны быть созданы для нормативной работы лифтов, оговорены вГОСТ22011-76*.</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bookmarkStart w:id="6" w:name="i61155"/>
      <w:r w:rsidRPr="00BB5C03">
        <w:rPr>
          <w:rFonts w:ascii="Times New Roman" w:eastAsia="Times New Roman" w:hAnsi="Times New Roman" w:cs="Times New Roman"/>
          <w:b/>
          <w:bCs/>
          <w:color w:val="B4012F"/>
          <w:sz w:val="24"/>
          <w:szCs w:val="24"/>
          <w:lang w:eastAsia="ru-RU"/>
        </w:rPr>
        <w:t>2.23</w:t>
      </w:r>
      <w:bookmarkEnd w:id="6"/>
      <w:r w:rsidRPr="00BB5C03">
        <w:rPr>
          <w:rFonts w:ascii="Times New Roman" w:eastAsia="Times New Roman" w:hAnsi="Times New Roman" w:cs="Times New Roman"/>
          <w:b/>
          <w:bCs/>
          <w:color w:val="333333"/>
          <w:sz w:val="24"/>
          <w:szCs w:val="24"/>
          <w:lang w:eastAsia="ru-RU"/>
        </w:rPr>
        <w:t> (2.22).</w:t>
      </w:r>
      <w:r w:rsidRPr="00BB5C03">
        <w:rPr>
          <w:rFonts w:ascii="Times New Roman" w:eastAsia="Times New Roman" w:hAnsi="Times New Roman" w:cs="Times New Roman"/>
          <w:color w:val="333333"/>
          <w:sz w:val="24"/>
          <w:szCs w:val="24"/>
          <w:lang w:eastAsia="ru-RU"/>
        </w:rPr>
        <w:t>Пассажирские лифты устанавливаются на основных путях движения людей. Наиболеецелесообразно их размещать в центре здания и сосредоточивать, как правило, водном лифтовом узле. Рассредоточивать лифты допустимо в зданиях протяженностьюболее 120 м. Увеличение числа лифтовых узлов в зданиях меньшей протяженностиможет быть в следующих случаях: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принеобходимости выделения отдельных частей зданий с самостоятельным транспортнымобслуживанием в соответствии с технологией функционирования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поусловиям зонной организации лифтов (рис. 7);</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930650" cy="1869440"/>
            <wp:effectExtent l="0" t="0" r="0" b="0"/>
            <wp:docPr id="46" name="Рисунок 46" descr="https://ohranatruda.ru/upload/iblock/e5a/x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hranatruda.ru/upload/iblock/e5a/x01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30650" cy="186944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7" w:name="i71434"/>
      <w:r w:rsidRPr="00BB5C03">
        <w:rPr>
          <w:rFonts w:ascii="Times New Roman" w:eastAsia="Times New Roman" w:hAnsi="Times New Roman" w:cs="Times New Roman"/>
          <w:i/>
          <w:iCs/>
          <w:color w:val="B4012F"/>
          <w:sz w:val="20"/>
          <w:szCs w:val="20"/>
          <w:lang w:eastAsia="ru-RU"/>
        </w:rPr>
        <w:t>Рис.7</w:t>
      </w:r>
      <w:bookmarkEnd w:id="7"/>
      <w:r w:rsidRPr="00BB5C03">
        <w:rPr>
          <w:rFonts w:ascii="Times New Roman" w:eastAsia="Times New Roman" w:hAnsi="Times New Roman" w:cs="Times New Roman"/>
          <w:i/>
          <w:iCs/>
          <w:color w:val="333333"/>
          <w:sz w:val="20"/>
          <w:szCs w:val="20"/>
          <w:lang w:eastAsia="ru-RU"/>
        </w:rPr>
        <w:t>.Схема зонной организации работы лифтов</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группа лифтов,обслуживающих нижнюю зону;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 группа лифтов, обслуживающих верхнююзону;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этаж (этажи) пересадки. Остановка лифтов, обслуживающихверхнюю и нижнюю зоны; </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основной посадочный этаж; м. о. -  машинное отделение лифтов; </w:t>
      </w:r>
      <w:r w:rsidRPr="00BB5C03">
        <w:rPr>
          <w:rFonts w:ascii="Times New Roman" w:eastAsia="Times New Roman" w:hAnsi="Times New Roman" w:cs="Times New Roman"/>
          <w:i/>
          <w:iCs/>
          <w:color w:val="333333"/>
          <w:sz w:val="20"/>
          <w:szCs w:val="20"/>
          <w:lang w:eastAsia="ru-RU"/>
        </w:rPr>
        <w:t>Н</w:t>
      </w:r>
      <w:r w:rsidRPr="00BB5C03">
        <w:rPr>
          <w:rFonts w:ascii="Times New Roman" w:eastAsia="Times New Roman" w:hAnsi="Times New Roman" w:cs="Times New Roman"/>
          <w:color w:val="333333"/>
          <w:sz w:val="20"/>
          <w:szCs w:val="20"/>
          <w:lang w:eastAsia="ru-RU"/>
        </w:rPr>
        <w:t> - высотаподъема лифтов в нижней зоне, м; </w:t>
      </w:r>
      <w:r w:rsidRPr="00BB5C03">
        <w:rPr>
          <w:rFonts w:ascii="Times New Roman" w:eastAsia="Times New Roman" w:hAnsi="Times New Roman" w:cs="Times New Roman"/>
          <w:i/>
          <w:iCs/>
          <w:color w:val="333333"/>
          <w:sz w:val="20"/>
          <w:szCs w:val="20"/>
          <w:lang w:eastAsia="ru-RU"/>
        </w:rPr>
        <w:t>Н</w:t>
      </w:r>
      <w:r w:rsidRPr="00BB5C03">
        <w:rPr>
          <w:rFonts w:ascii="Times New Roman" w:eastAsia="Times New Roman" w:hAnsi="Times New Roman" w:cs="Times New Roman"/>
          <w:i/>
          <w:iCs/>
          <w:color w:val="333333"/>
          <w:sz w:val="20"/>
          <w:szCs w:val="20"/>
          <w:vertAlign w:val="subscript"/>
          <w:lang w:eastAsia="ru-RU"/>
        </w:rPr>
        <w:t>В.З</w:t>
      </w:r>
      <w:r w:rsidRPr="00BB5C03">
        <w:rPr>
          <w:rFonts w:ascii="Times New Roman" w:eastAsia="Times New Roman" w:hAnsi="Times New Roman" w:cs="Times New Roman"/>
          <w:color w:val="333333"/>
          <w:sz w:val="20"/>
          <w:szCs w:val="20"/>
          <w:vertAlign w:val="subscript"/>
          <w:lang w:eastAsia="ru-RU"/>
        </w:rPr>
        <w:t>.</w:t>
      </w:r>
      <w:r w:rsidRPr="00BB5C03">
        <w:rPr>
          <w:rFonts w:ascii="Times New Roman" w:eastAsia="Times New Roman" w:hAnsi="Times New Roman" w:cs="Times New Roman"/>
          <w:color w:val="333333"/>
          <w:sz w:val="20"/>
          <w:szCs w:val="20"/>
          <w:lang w:eastAsia="ru-RU"/>
        </w:rPr>
        <w:t> - высотаподъема лифтов в верхней зоне, м; </w:t>
      </w:r>
      <w:r w:rsidRPr="00BB5C03">
        <w:rPr>
          <w:rFonts w:ascii="Times New Roman" w:eastAsia="Times New Roman" w:hAnsi="Times New Roman" w:cs="Times New Roman"/>
          <w:i/>
          <w:iCs/>
          <w:color w:val="333333"/>
          <w:sz w:val="20"/>
          <w:szCs w:val="20"/>
          <w:lang w:eastAsia="ru-RU"/>
        </w:rPr>
        <w:t>Н</w:t>
      </w:r>
      <w:r w:rsidRPr="00BB5C03">
        <w:rPr>
          <w:rFonts w:ascii="Times New Roman" w:eastAsia="Times New Roman" w:hAnsi="Times New Roman" w:cs="Times New Roman"/>
          <w:i/>
          <w:iCs/>
          <w:color w:val="333333"/>
          <w:sz w:val="20"/>
          <w:szCs w:val="20"/>
          <w:vertAlign w:val="subscript"/>
          <w:lang w:eastAsia="ru-RU"/>
        </w:rPr>
        <w:t>Э</w:t>
      </w:r>
      <w:r w:rsidRPr="00BB5C03">
        <w:rPr>
          <w:rFonts w:ascii="Times New Roman" w:eastAsia="Times New Roman" w:hAnsi="Times New Roman" w:cs="Times New Roman"/>
          <w:color w:val="333333"/>
          <w:sz w:val="20"/>
          <w:szCs w:val="20"/>
          <w:lang w:eastAsia="ru-RU"/>
        </w:rPr>
        <w:t> - высота экспресснойзоны, м; </w:t>
      </w:r>
      <w:r w:rsidRPr="00BB5C03">
        <w:rPr>
          <w:rFonts w:ascii="Times New Roman" w:eastAsia="Times New Roman" w:hAnsi="Times New Roman" w:cs="Times New Roman"/>
          <w:i/>
          <w:iCs/>
          <w:color w:val="333333"/>
          <w:sz w:val="20"/>
          <w:szCs w:val="20"/>
          <w:lang w:eastAsia="ru-RU"/>
        </w:rPr>
        <w:t>N</w:t>
      </w:r>
      <w:r w:rsidRPr="00BB5C03">
        <w:rPr>
          <w:rFonts w:ascii="Times New Roman" w:eastAsia="Times New Roman" w:hAnsi="Times New Roman" w:cs="Times New Roman"/>
          <w:i/>
          <w:iCs/>
          <w:color w:val="333333"/>
          <w:sz w:val="20"/>
          <w:szCs w:val="20"/>
          <w:vertAlign w:val="subscript"/>
          <w:lang w:eastAsia="ru-RU"/>
        </w:rPr>
        <w:t>1</w:t>
      </w:r>
      <w:r w:rsidRPr="00BB5C03">
        <w:rPr>
          <w:rFonts w:ascii="Times New Roman" w:eastAsia="Times New Roman" w:hAnsi="Times New Roman" w:cs="Times New Roman"/>
          <w:color w:val="333333"/>
          <w:sz w:val="20"/>
          <w:szCs w:val="20"/>
          <w:vertAlign w:val="subscript"/>
          <w:lang w:eastAsia="ru-RU"/>
        </w:rPr>
        <w:t> </w:t>
      </w:r>
      <w:r w:rsidRPr="00BB5C03">
        <w:rPr>
          <w:rFonts w:ascii="Times New Roman" w:eastAsia="Times New Roman" w:hAnsi="Times New Roman" w:cs="Times New Roman"/>
          <w:i/>
          <w:iCs/>
          <w:color w:val="333333"/>
          <w:sz w:val="20"/>
          <w:szCs w:val="20"/>
          <w:vertAlign w:val="subscript"/>
          <w:lang w:eastAsia="ru-RU"/>
        </w:rPr>
        <w:t>Н.З.</w:t>
      </w:r>
      <w:r w:rsidRPr="00BB5C03">
        <w:rPr>
          <w:rFonts w:ascii="Times New Roman" w:eastAsia="Times New Roman" w:hAnsi="Times New Roman" w:cs="Times New Roman"/>
          <w:color w:val="333333"/>
          <w:sz w:val="20"/>
          <w:szCs w:val="20"/>
          <w:lang w:eastAsia="ru-RU"/>
        </w:rPr>
        <w:t> - число возможныхостановок лифтов в нижней зоне; </w:t>
      </w:r>
      <w:r w:rsidRPr="00BB5C03">
        <w:rPr>
          <w:rFonts w:ascii="Times New Roman" w:eastAsia="Times New Roman" w:hAnsi="Times New Roman" w:cs="Times New Roman"/>
          <w:i/>
          <w:iCs/>
          <w:color w:val="333333"/>
          <w:sz w:val="20"/>
          <w:szCs w:val="20"/>
          <w:lang w:eastAsia="ru-RU"/>
        </w:rPr>
        <w:t>N</w:t>
      </w:r>
      <w:r w:rsidRPr="00BB5C03">
        <w:rPr>
          <w:rFonts w:ascii="Times New Roman" w:eastAsia="Times New Roman" w:hAnsi="Times New Roman" w:cs="Times New Roman"/>
          <w:i/>
          <w:iCs/>
          <w:color w:val="333333"/>
          <w:sz w:val="20"/>
          <w:szCs w:val="20"/>
          <w:vertAlign w:val="subscript"/>
          <w:lang w:eastAsia="ru-RU"/>
        </w:rPr>
        <w:t>1В.З</w:t>
      </w:r>
      <w:r w:rsidRPr="00BB5C03">
        <w:rPr>
          <w:rFonts w:ascii="Times New Roman" w:eastAsia="Times New Roman" w:hAnsi="Times New Roman" w:cs="Times New Roman"/>
          <w:color w:val="333333"/>
          <w:sz w:val="20"/>
          <w:szCs w:val="20"/>
          <w:vertAlign w:val="subscript"/>
          <w:lang w:eastAsia="ru-RU"/>
        </w:rPr>
        <w:t>.</w:t>
      </w:r>
      <w:r w:rsidRPr="00BB5C03">
        <w:rPr>
          <w:rFonts w:ascii="Times New Roman" w:eastAsia="Times New Roman" w:hAnsi="Times New Roman" w:cs="Times New Roman"/>
          <w:color w:val="333333"/>
          <w:sz w:val="20"/>
          <w:szCs w:val="20"/>
          <w:lang w:eastAsia="ru-RU"/>
        </w:rPr>
        <w:t> - число возможныхостановок лифтов в верхней зоне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когдапо расчету вертикального транспорта должно устанавливаться в зданиях более однойгруппы 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когдарасстояние от дверей наиболее удаленного помещения до дверей ближайшего пассажирскоголифта превышает 60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2.24 (2.23).</w:t>
      </w:r>
      <w:r w:rsidRPr="00BB5C03">
        <w:rPr>
          <w:rFonts w:ascii="Times New Roman" w:eastAsia="Times New Roman" w:hAnsi="Times New Roman" w:cs="Times New Roman"/>
          <w:color w:val="333333"/>
          <w:sz w:val="24"/>
          <w:szCs w:val="24"/>
          <w:lang w:eastAsia="ru-RU"/>
        </w:rPr>
        <w:t>Пассажирские лифты нужно сосредоточивать в группы и располагать рядами. Числолифтов в ряду должно быть не более четырех.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Рекомендуемыесочетания и расположение пассажирских лифтов в группах (т.е. лифтов,объединенных системами группового управления) приведены на рис. 8. В каждойгруппе пассажирские лифты, обозначенные цифрой 1, должны быть одной и той жегрузоподъемности; лифты, обозначенные цифрой 2, - грузоподъемностью 1000 кг сразмерами кабины (ширина, глубина) 1100</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2100мм; лифты, обозначенные цифрой 3, - для зданий лечебно-профилактическихучреждений с размерами кабины 1400</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2400мм.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Лифтыв каждом конкретном случае принимаются с одной и той же скоростью, кроме сочетаний,где лифты 3 могут иметь меньшую скорость согласно документации производителялифтов.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Сочетаниеи расположение пассажирских лифтов, применяемых в больницах и родильных домах,могут отличаться от приведенных на рис. 8.</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6100445" cy="4176395"/>
            <wp:effectExtent l="0" t="0" r="0" b="0"/>
            <wp:docPr id="45" name="Рисунок 45" descr="https://ohranatruda.ru/upload/iblock/c75/x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hranatruda.ru/upload/iblock/c75/x01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0445" cy="417639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8. Рекомендуемые сочетанияи расположение пассажирских лифтов, объединяемых типовой системой групповогоуправления. Сочетания 2б, г; 3б, г; 4б, г; 6б только для лифтов со скоростями 1и 1,6 м/с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2.25 (2.13).</w:t>
      </w:r>
      <w:r w:rsidRPr="00BB5C03">
        <w:rPr>
          <w:rFonts w:ascii="Times New Roman" w:eastAsia="Times New Roman" w:hAnsi="Times New Roman" w:cs="Times New Roman"/>
          <w:color w:val="333333"/>
          <w:sz w:val="24"/>
          <w:szCs w:val="24"/>
          <w:lang w:eastAsia="ru-RU"/>
        </w:rPr>
        <w:t>Строительная часть лифтов проектируется по документации головной научно-исследовательскойорганизации по лифтам.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Приразработке проектов зданий необходим чертеж на заказ лифтов. В этом чертеже указывается,что в комплект поставки должна входить система группового управления.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Рекомендуетсясогласовать с ЦПКБ по лифтам расчет вертикального транспорта, обосновывающий выборчисла и параметров лифтов, сочетание и расположение лифтов в группе, а такжедругие вопросы.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Наиболееудачным является решение лифтового узла с тупиковым лифтовым холлом. Размещениелифтов с трех сторон лифтового холла не рекомендуется; в случае если такогорешения нельзя избежать, то площадь лифтового холла не должна быть меньше, чемесли бы то же число лифтов было размещено в два ряда.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2.26 (2.13).</w:t>
      </w:r>
      <w:r w:rsidRPr="00BB5C03">
        <w:rPr>
          <w:rFonts w:ascii="Times New Roman" w:eastAsia="Times New Roman" w:hAnsi="Times New Roman" w:cs="Times New Roman"/>
          <w:color w:val="333333"/>
          <w:sz w:val="24"/>
          <w:szCs w:val="24"/>
          <w:lang w:eastAsia="ru-RU"/>
        </w:rPr>
        <w:t>На рис. 9 приведены схемы расположения лифтов, встречающиеся в проектнойпрактике и не рекомендуемые для применения.</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507740" cy="4967605"/>
            <wp:effectExtent l="0" t="0" r="0" b="4445"/>
            <wp:docPr id="44" name="Рисунок 44" descr="https://ohranatruda.ru/upload/iblock/017/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hranatruda.ru/upload/iblock/017/x02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07740" cy="496760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9. Примеры схем нерекомендуемого расположения 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Наэтом рисунке расположение лифтов на схемах 1, 2, 3 и 4 не позволяет объединитьих системами группового управления, что резко снижает эффективность работылифтов и уровень комфортности обслуживания пассажиров. Расположение лифтов посхемам 1, 2 и 12 допустимо применять в случаях, когда лифты обслуживаютразличные части здания, сообщение между которыми ограничено или в другихслучаях, оговоренных в </w:t>
      </w:r>
      <w:hyperlink r:id="rId33" w:anchor="i51698" w:tooltip="п. 2.12" w:history="1">
        <w:r w:rsidRPr="00BB5C03">
          <w:rPr>
            <w:rFonts w:ascii="Times New Roman" w:eastAsia="Times New Roman" w:hAnsi="Times New Roman" w:cs="Times New Roman"/>
            <w:color w:val="B4012F"/>
            <w:sz w:val="24"/>
            <w:szCs w:val="24"/>
            <w:lang w:eastAsia="ru-RU"/>
          </w:rPr>
          <w:t>п. 2.12</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Прирасположении лифтов по схемам 5, 6 и 7 площадь лифтового холла заметно меньше,чем при расположении их в два ряда; кроме того, при этом в углах лифтовыххоллов возможны скопления пассажиров при их входе в кабину и выходе из кабины наэтажах.</w:t>
      </w:r>
    </w:p>
    <w:p w:rsidR="00BB5C03" w:rsidRPr="00BB5C03" w:rsidRDefault="00BB5C03" w:rsidP="00BB5C03">
      <w:pPr>
        <w:shd w:val="clear" w:color="auto" w:fill="FFFFFF"/>
        <w:spacing w:after="0" w:line="315" w:lineRule="atLeast"/>
        <w:ind w:firstLine="28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Расстояние междупередними стенами лифтовых шахт при расположении лифтов по схеме 8 сильно отличается,что затрудняет пользование лифтами. Лифты, размещенные по схеме 9, не могутбыть объединены системой группового управления, что в процессе эксплуатацииздания вызовет возникновение холостых пробегов и остановок лифтов. Этоотрицательно сказывается на эффективности их работы.</w:t>
      </w:r>
    </w:p>
    <w:p w:rsidR="00BB5C03" w:rsidRPr="00BB5C03" w:rsidRDefault="00BB5C03" w:rsidP="00BB5C03">
      <w:pPr>
        <w:shd w:val="clear" w:color="auto" w:fill="FFFFFF"/>
        <w:spacing w:after="0" w:line="315" w:lineRule="atLeast"/>
        <w:ind w:firstLine="28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 xml:space="preserve">Лифты с различнымигрузоподъемностями (см. схему 10) не объединяются системами группового управления,кроме случаев, показанных на рис. 8. На схеме 11 и 12 лифты также не могут бытьобъединены системами группового управления, кроме того, на схеме 11 два лифтавыходят непосредственно в коридор, что недопустимо согласно </w:t>
      </w:r>
      <w:r w:rsidRPr="00BB5C03">
        <w:rPr>
          <w:rFonts w:ascii="Times New Roman" w:eastAsia="Times New Roman" w:hAnsi="Times New Roman" w:cs="Times New Roman"/>
          <w:color w:val="333333"/>
          <w:sz w:val="24"/>
          <w:szCs w:val="24"/>
          <w:lang w:eastAsia="ru-RU"/>
        </w:rPr>
        <w:lastRenderedPageBreak/>
        <w:t>требованию </w:t>
      </w:r>
      <w:hyperlink r:id="rId34" w:anchor="i61155" w:tooltip="п. 2.23" w:history="1">
        <w:r w:rsidRPr="00BB5C03">
          <w:rPr>
            <w:rFonts w:ascii="Times New Roman" w:eastAsia="Times New Roman" w:hAnsi="Times New Roman" w:cs="Times New Roman"/>
            <w:color w:val="B4012F"/>
            <w:sz w:val="24"/>
            <w:szCs w:val="24"/>
            <w:lang w:eastAsia="ru-RU"/>
          </w:rPr>
          <w:t>п. 2.23</w:t>
        </w:r>
      </w:hyperlink>
      <w:r w:rsidRPr="00BB5C03">
        <w:rPr>
          <w:rFonts w:ascii="Times New Roman" w:eastAsia="Times New Roman" w:hAnsi="Times New Roman" w:cs="Times New Roman"/>
          <w:color w:val="333333"/>
          <w:sz w:val="24"/>
          <w:szCs w:val="24"/>
          <w:lang w:eastAsia="ru-RU"/>
        </w:rPr>
        <w:t> СНиПа. При расположении лифтов посхеме 13, где число лифтов в ряду более 4, затрудняет пользование лифтами (см. </w:t>
      </w:r>
      <w:hyperlink r:id="rId35" w:anchor="i61155" w:tooltip="п. 2.23" w:history="1">
        <w:r w:rsidRPr="00BB5C03">
          <w:rPr>
            <w:rFonts w:ascii="Times New Roman" w:eastAsia="Times New Roman" w:hAnsi="Times New Roman" w:cs="Times New Roman"/>
            <w:color w:val="B4012F"/>
            <w:sz w:val="24"/>
            <w:szCs w:val="24"/>
            <w:lang w:eastAsia="ru-RU"/>
          </w:rPr>
          <w:t>п. 2.23</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28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2.27 (2.26).</w:t>
      </w:r>
      <w:r w:rsidRPr="00BB5C03">
        <w:rPr>
          <w:rFonts w:ascii="Times New Roman" w:eastAsia="Times New Roman" w:hAnsi="Times New Roman" w:cs="Times New Roman"/>
          <w:color w:val="333333"/>
          <w:sz w:val="24"/>
          <w:szCs w:val="24"/>
          <w:lang w:eastAsia="ru-RU"/>
        </w:rPr>
        <w:t> В СНиПе приведенперечень здании, при проектировании которых допускается предусматриватьцентрализованную или комбинированную пылеуборку. В остальных зданиях пылеуборкавыполняется вручную.</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2.28 (2.26).</w:t>
      </w:r>
      <w:r w:rsidRPr="00BB5C03">
        <w:rPr>
          <w:rFonts w:ascii="Times New Roman" w:eastAsia="Times New Roman" w:hAnsi="Times New Roman" w:cs="Times New Roman"/>
          <w:color w:val="333333"/>
          <w:sz w:val="24"/>
          <w:szCs w:val="24"/>
          <w:lang w:eastAsia="ru-RU"/>
        </w:rPr>
        <w:t>При вакуумной комбинированной пылеуборке предусматривается стационарнаявакуумная система для отсасывания пыли из пылеприемников бытовых пылесосов. Схематакой системы приведена на рис. 10.</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2047240" cy="3439160"/>
            <wp:effectExtent l="0" t="0" r="0" b="8890"/>
            <wp:docPr id="43" name="Рисунок 43" descr="https://ohranatruda.ru/upload/iblock/d77/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hranatruda.ru/upload/iblock/d77/x02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47240" cy="343916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10. Схема вакуумнойкомбинированной пылеуборки</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стояк пылеудаления;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соединительный клапан;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съемная заглушка для прочистки пылепровода;</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магистральный пылепровод; </w:t>
      </w:r>
      <w:r w:rsidRPr="00BB5C03">
        <w:rPr>
          <w:rFonts w:ascii="Times New Roman" w:eastAsia="Times New Roman" w:hAnsi="Times New Roman" w:cs="Times New Roman"/>
          <w:i/>
          <w:iCs/>
          <w:color w:val="333333"/>
          <w:sz w:val="20"/>
          <w:szCs w:val="20"/>
          <w:lang w:eastAsia="ru-RU"/>
        </w:rPr>
        <w:t>5</w:t>
      </w:r>
      <w:r w:rsidRPr="00BB5C03">
        <w:rPr>
          <w:rFonts w:ascii="Times New Roman" w:eastAsia="Times New Roman" w:hAnsi="Times New Roman" w:cs="Times New Roman"/>
          <w:color w:val="333333"/>
          <w:sz w:val="20"/>
          <w:szCs w:val="20"/>
          <w:lang w:eastAsia="ru-RU"/>
        </w:rPr>
        <w:t> - пылесосная установка; </w:t>
      </w:r>
      <w:r w:rsidRPr="00BB5C03">
        <w:rPr>
          <w:rFonts w:ascii="Times New Roman" w:eastAsia="Times New Roman" w:hAnsi="Times New Roman" w:cs="Times New Roman"/>
          <w:i/>
          <w:iCs/>
          <w:color w:val="333333"/>
          <w:sz w:val="20"/>
          <w:szCs w:val="20"/>
          <w:lang w:eastAsia="ru-RU"/>
        </w:rPr>
        <w:t>6</w:t>
      </w:r>
      <w:r w:rsidRPr="00BB5C03">
        <w:rPr>
          <w:rFonts w:ascii="Times New Roman" w:eastAsia="Times New Roman" w:hAnsi="Times New Roman" w:cs="Times New Roman"/>
          <w:color w:val="333333"/>
          <w:sz w:val="20"/>
          <w:szCs w:val="20"/>
          <w:lang w:eastAsia="ru-RU"/>
        </w:rPr>
        <w:t>- гибкий шланг с металлическим наконечником; </w:t>
      </w:r>
      <w:r w:rsidRPr="00BB5C03">
        <w:rPr>
          <w:rFonts w:ascii="Times New Roman" w:eastAsia="Times New Roman" w:hAnsi="Times New Roman" w:cs="Times New Roman"/>
          <w:i/>
          <w:iCs/>
          <w:color w:val="333333"/>
          <w:sz w:val="20"/>
          <w:szCs w:val="20"/>
          <w:lang w:eastAsia="ru-RU"/>
        </w:rPr>
        <w:t>А</w:t>
      </w:r>
      <w:r w:rsidRPr="00BB5C03">
        <w:rPr>
          <w:rFonts w:ascii="Times New Roman" w:eastAsia="Times New Roman" w:hAnsi="Times New Roman" w:cs="Times New Roman"/>
          <w:color w:val="333333"/>
          <w:sz w:val="20"/>
          <w:szCs w:val="20"/>
          <w:lang w:eastAsia="ru-RU"/>
        </w:rPr>
        <w:t> - выброс очищенноговоздуха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2.29 (2.26).</w:t>
      </w:r>
      <w:r w:rsidRPr="00BB5C03">
        <w:rPr>
          <w:rFonts w:ascii="Times New Roman" w:eastAsia="Times New Roman" w:hAnsi="Times New Roman" w:cs="Times New Roman"/>
          <w:color w:val="333333"/>
          <w:sz w:val="24"/>
          <w:szCs w:val="24"/>
          <w:lang w:eastAsia="ru-RU"/>
        </w:rPr>
        <w:t>По способу прокладки магистрального трубопровода системы вакуумной централизованнойпылеуборки проектируются с горизонтальным магистральным пылепроводом (рис. 11)или с вертикальным магистральным пылепроводом (</w:t>
      </w:r>
      <w:hyperlink r:id="rId37" w:anchor="i98041" w:tooltip="Рисунок 12" w:history="1">
        <w:r w:rsidRPr="00BB5C03">
          <w:rPr>
            <w:rFonts w:ascii="Times New Roman" w:eastAsia="Times New Roman" w:hAnsi="Times New Roman" w:cs="Times New Roman"/>
            <w:color w:val="B4012F"/>
            <w:sz w:val="24"/>
            <w:szCs w:val="24"/>
            <w:lang w:eastAsia="ru-RU"/>
          </w:rPr>
          <w:t>рис. 12</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1692275" cy="2606675"/>
            <wp:effectExtent l="0" t="0" r="3175" b="3175"/>
            <wp:docPr id="42" name="Рисунок 42" descr="https://ohranatruda.ru/upload/iblock/f72/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hranatruda.ru/upload/iblock/f72/x02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92275" cy="260667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8" w:name="i81385"/>
      <w:r w:rsidRPr="00BB5C03">
        <w:rPr>
          <w:rFonts w:ascii="Times New Roman" w:eastAsia="Times New Roman" w:hAnsi="Times New Roman" w:cs="Times New Roman"/>
          <w:i/>
          <w:iCs/>
          <w:color w:val="B4012F"/>
          <w:sz w:val="20"/>
          <w:szCs w:val="20"/>
          <w:lang w:eastAsia="ru-RU"/>
        </w:rPr>
        <w:t>Рис.11</w:t>
      </w:r>
      <w:bookmarkEnd w:id="8"/>
      <w:r w:rsidRPr="00BB5C03">
        <w:rPr>
          <w:rFonts w:ascii="Times New Roman" w:eastAsia="Times New Roman" w:hAnsi="Times New Roman" w:cs="Times New Roman"/>
          <w:i/>
          <w:iCs/>
          <w:color w:val="333333"/>
          <w:sz w:val="20"/>
          <w:szCs w:val="20"/>
          <w:lang w:eastAsia="ru-RU"/>
        </w:rPr>
        <w:t>.Схема вакуумной централизованной пылеуборки с горизонтальным магистральнымтрубопроводом</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стояк пылеудаления;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съемная заглушка для прочистки пылепровода;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соединительный клапан;</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магистральный пылепровод; </w:t>
      </w:r>
      <w:r w:rsidRPr="00BB5C03">
        <w:rPr>
          <w:rFonts w:ascii="Times New Roman" w:eastAsia="Times New Roman" w:hAnsi="Times New Roman" w:cs="Times New Roman"/>
          <w:i/>
          <w:iCs/>
          <w:color w:val="333333"/>
          <w:sz w:val="20"/>
          <w:szCs w:val="20"/>
          <w:lang w:eastAsia="ru-RU"/>
        </w:rPr>
        <w:t>5</w:t>
      </w:r>
      <w:r w:rsidRPr="00BB5C03">
        <w:rPr>
          <w:rFonts w:ascii="Times New Roman" w:eastAsia="Times New Roman" w:hAnsi="Times New Roman" w:cs="Times New Roman"/>
          <w:color w:val="333333"/>
          <w:sz w:val="20"/>
          <w:szCs w:val="20"/>
          <w:lang w:eastAsia="ru-RU"/>
        </w:rPr>
        <w:t> - пылесосная установка; </w:t>
      </w:r>
      <w:r w:rsidRPr="00BB5C03">
        <w:rPr>
          <w:rFonts w:ascii="Times New Roman" w:eastAsia="Times New Roman" w:hAnsi="Times New Roman" w:cs="Times New Roman"/>
          <w:i/>
          <w:iCs/>
          <w:color w:val="333333"/>
          <w:sz w:val="20"/>
          <w:szCs w:val="20"/>
          <w:lang w:eastAsia="ru-RU"/>
        </w:rPr>
        <w:t>6</w:t>
      </w:r>
      <w:r w:rsidRPr="00BB5C03">
        <w:rPr>
          <w:rFonts w:ascii="Times New Roman" w:eastAsia="Times New Roman" w:hAnsi="Times New Roman" w:cs="Times New Roman"/>
          <w:color w:val="333333"/>
          <w:sz w:val="20"/>
          <w:szCs w:val="20"/>
          <w:lang w:eastAsia="ru-RU"/>
        </w:rPr>
        <w:t>- гибкий шланг; </w:t>
      </w:r>
      <w:r w:rsidRPr="00BB5C03">
        <w:rPr>
          <w:rFonts w:ascii="Times New Roman" w:eastAsia="Times New Roman" w:hAnsi="Times New Roman" w:cs="Times New Roman"/>
          <w:i/>
          <w:iCs/>
          <w:color w:val="333333"/>
          <w:sz w:val="20"/>
          <w:szCs w:val="20"/>
          <w:lang w:eastAsia="ru-RU"/>
        </w:rPr>
        <w:t>7</w:t>
      </w:r>
      <w:r w:rsidRPr="00BB5C03">
        <w:rPr>
          <w:rFonts w:ascii="Times New Roman" w:eastAsia="Times New Roman" w:hAnsi="Times New Roman" w:cs="Times New Roman"/>
          <w:color w:val="333333"/>
          <w:sz w:val="20"/>
          <w:szCs w:val="20"/>
          <w:lang w:eastAsia="ru-RU"/>
        </w:rPr>
        <w:t> - пылесосный насадок; </w:t>
      </w:r>
      <w:r w:rsidRPr="00BB5C03">
        <w:rPr>
          <w:rFonts w:ascii="Times New Roman" w:eastAsia="Times New Roman" w:hAnsi="Times New Roman" w:cs="Times New Roman"/>
          <w:i/>
          <w:iCs/>
          <w:color w:val="333333"/>
          <w:sz w:val="20"/>
          <w:szCs w:val="20"/>
          <w:lang w:eastAsia="ru-RU"/>
        </w:rPr>
        <w:t>А</w:t>
      </w:r>
      <w:r w:rsidRPr="00BB5C03">
        <w:rPr>
          <w:rFonts w:ascii="Times New Roman" w:eastAsia="Times New Roman" w:hAnsi="Times New Roman" w:cs="Times New Roman"/>
          <w:color w:val="333333"/>
          <w:sz w:val="20"/>
          <w:szCs w:val="20"/>
          <w:lang w:eastAsia="ru-RU"/>
        </w:rPr>
        <w:t> - выброс очищенноговоздуха</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1869440" cy="2156460"/>
            <wp:effectExtent l="0" t="0" r="0" b="0"/>
            <wp:docPr id="41" name="Рисунок 41" descr="https://ohranatruda.ru/upload/iblock/6b0/x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hranatruda.ru/upload/iblock/6b0/x02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69440" cy="215646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9" w:name="i98041"/>
      <w:r w:rsidRPr="00BB5C03">
        <w:rPr>
          <w:rFonts w:ascii="Times New Roman" w:eastAsia="Times New Roman" w:hAnsi="Times New Roman" w:cs="Times New Roman"/>
          <w:i/>
          <w:iCs/>
          <w:color w:val="B4012F"/>
          <w:sz w:val="20"/>
          <w:szCs w:val="20"/>
          <w:lang w:eastAsia="ru-RU"/>
        </w:rPr>
        <w:t>Рис.12</w:t>
      </w:r>
      <w:bookmarkEnd w:id="9"/>
      <w:r w:rsidRPr="00BB5C03">
        <w:rPr>
          <w:rFonts w:ascii="Times New Roman" w:eastAsia="Times New Roman" w:hAnsi="Times New Roman" w:cs="Times New Roman"/>
          <w:i/>
          <w:iCs/>
          <w:color w:val="333333"/>
          <w:sz w:val="20"/>
          <w:szCs w:val="20"/>
          <w:lang w:eastAsia="ru-RU"/>
        </w:rPr>
        <w:t>.Схема вакуумной централизованной пылеуборки с вертикальным магистральнымпылепроводом</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горизонтальноеответвление;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 соединительный клапан;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-магистральный пылепровод;</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съемная заглушка для прочистки пылепровода; </w:t>
      </w:r>
      <w:r w:rsidRPr="00BB5C03">
        <w:rPr>
          <w:rFonts w:ascii="Times New Roman" w:eastAsia="Times New Roman" w:hAnsi="Times New Roman" w:cs="Times New Roman"/>
          <w:i/>
          <w:iCs/>
          <w:color w:val="333333"/>
          <w:sz w:val="20"/>
          <w:szCs w:val="20"/>
          <w:lang w:eastAsia="ru-RU"/>
        </w:rPr>
        <w:t>5</w:t>
      </w:r>
      <w:r w:rsidRPr="00BB5C03">
        <w:rPr>
          <w:rFonts w:ascii="Times New Roman" w:eastAsia="Times New Roman" w:hAnsi="Times New Roman" w:cs="Times New Roman"/>
          <w:color w:val="333333"/>
          <w:sz w:val="20"/>
          <w:szCs w:val="20"/>
          <w:lang w:eastAsia="ru-RU"/>
        </w:rPr>
        <w:t> - пылесоснаяустановка; </w:t>
      </w:r>
      <w:r w:rsidRPr="00BB5C03">
        <w:rPr>
          <w:rFonts w:ascii="Times New Roman" w:eastAsia="Times New Roman" w:hAnsi="Times New Roman" w:cs="Times New Roman"/>
          <w:i/>
          <w:iCs/>
          <w:color w:val="333333"/>
          <w:sz w:val="20"/>
          <w:szCs w:val="20"/>
          <w:lang w:eastAsia="ru-RU"/>
        </w:rPr>
        <w:t>А</w:t>
      </w:r>
      <w:r w:rsidRPr="00BB5C03">
        <w:rPr>
          <w:rFonts w:ascii="Times New Roman" w:eastAsia="Times New Roman" w:hAnsi="Times New Roman" w:cs="Times New Roman"/>
          <w:color w:val="333333"/>
          <w:sz w:val="20"/>
          <w:szCs w:val="20"/>
          <w:lang w:eastAsia="ru-RU"/>
        </w:rPr>
        <w:t> - выброс очищенного воздуха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Системас горизонтальным магистральным пылепроводом предусматривается с применениемнастенных соединительных клапанов.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Системас вертикальным магистральным пылепроводом предусматривается с применениемнапольных соединительных клапанов.</w:t>
      </w:r>
    </w:p>
    <w:p w:rsidR="00BB5C03" w:rsidRPr="00BB5C03" w:rsidRDefault="00BB5C03" w:rsidP="00BB5C03">
      <w:pPr>
        <w:shd w:val="clear" w:color="auto" w:fill="FFFFFF"/>
        <w:spacing w:after="0" w:line="315" w:lineRule="atLeast"/>
        <w:jc w:val="both"/>
        <w:rPr>
          <w:rFonts w:ascii="Tahoma" w:eastAsia="Times New Roman" w:hAnsi="Tahoma" w:cs="Tahoma"/>
          <w:color w:val="333333"/>
          <w:sz w:val="24"/>
          <w:szCs w:val="24"/>
          <w:lang w:eastAsia="ru-RU"/>
        </w:rPr>
      </w:pPr>
      <w:r w:rsidRPr="00BB5C03">
        <w:rPr>
          <w:rFonts w:ascii="Tahoma" w:eastAsia="Times New Roman" w:hAnsi="Tahoma" w:cs="Tahoma"/>
          <w:color w:val="333333"/>
          <w:sz w:val="24"/>
          <w:szCs w:val="24"/>
          <w:lang w:eastAsia="ru-RU"/>
        </w:rPr>
        <w:t>Допускается проектирование системы с комбинациейгоризонтального и вертикального магистральных пылепроводов.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Радиусобслуживания одним соединительным клапаном при вакуумной централизованнойпылеуборке должен быть не более 15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2.30 (2.26).</w:t>
      </w:r>
      <w:r w:rsidRPr="00BB5C03">
        <w:rPr>
          <w:rFonts w:ascii="Times New Roman" w:eastAsia="Times New Roman" w:hAnsi="Times New Roman" w:cs="Times New Roman"/>
          <w:color w:val="333333"/>
          <w:sz w:val="24"/>
          <w:szCs w:val="24"/>
          <w:lang w:eastAsia="ru-RU"/>
        </w:rPr>
        <w:t>Расчет систем вакуумной пылеуборки выполняется в следующей последовательности.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1.Общая приведенная площадь поверхностей S</w:t>
      </w:r>
      <w:r w:rsidRPr="00BB5C03">
        <w:rPr>
          <w:rFonts w:ascii="Times New Roman" w:eastAsia="Times New Roman" w:hAnsi="Times New Roman" w:cs="Times New Roman"/>
          <w:color w:val="333333"/>
          <w:sz w:val="24"/>
          <w:szCs w:val="24"/>
          <w:vertAlign w:val="subscript"/>
          <w:lang w:eastAsia="ru-RU"/>
        </w:rPr>
        <w:t>ПР</w:t>
      </w:r>
      <w:r w:rsidRPr="00BB5C03">
        <w:rPr>
          <w:rFonts w:ascii="Times New Roman" w:eastAsia="Times New Roman" w:hAnsi="Times New Roman" w:cs="Times New Roman"/>
          <w:color w:val="333333"/>
          <w:sz w:val="24"/>
          <w:szCs w:val="24"/>
          <w:lang w:eastAsia="ru-RU"/>
        </w:rPr>
        <w:t>, подлежащихуборке,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val="en-US" w:eastAsia="ru-RU"/>
        </w:rPr>
      </w:pPr>
      <w:r w:rsidRPr="00BB5C03">
        <w:rPr>
          <w:rFonts w:ascii="Times New Roman" w:eastAsia="Times New Roman" w:hAnsi="Times New Roman" w:cs="Times New Roman"/>
          <w:i/>
          <w:iCs/>
          <w:color w:val="333333"/>
          <w:sz w:val="24"/>
          <w:szCs w:val="24"/>
          <w:lang w:val="en-US" w:eastAsia="ru-RU"/>
        </w:rPr>
        <w:t>S</w:t>
      </w:r>
      <w:r w:rsidRPr="00BB5C03">
        <w:rPr>
          <w:rFonts w:ascii="Times New Roman" w:eastAsia="Times New Roman" w:hAnsi="Times New Roman" w:cs="Times New Roman"/>
          <w:color w:val="333333"/>
          <w:sz w:val="24"/>
          <w:szCs w:val="24"/>
          <w:vertAlign w:val="subscript"/>
          <w:lang w:eastAsia="ru-RU"/>
        </w:rPr>
        <w:t>пр</w:t>
      </w:r>
      <w:r w:rsidRPr="00BB5C03">
        <w:rPr>
          <w:rFonts w:ascii="Times New Roman" w:eastAsia="Times New Roman" w:hAnsi="Times New Roman" w:cs="Times New Roman"/>
          <w:color w:val="333333"/>
          <w:sz w:val="24"/>
          <w:szCs w:val="24"/>
          <w:lang w:val="en-US" w:eastAsia="ru-RU"/>
        </w:rPr>
        <w:t> = </w:t>
      </w:r>
      <w:r w:rsidRPr="00BB5C03">
        <w:rPr>
          <w:rFonts w:ascii="Times New Roman" w:eastAsia="Times New Roman" w:hAnsi="Times New Roman" w:cs="Times New Roman"/>
          <w:i/>
          <w:iCs/>
          <w:color w:val="333333"/>
          <w:sz w:val="24"/>
          <w:szCs w:val="24"/>
          <w:lang w:val="en-US" w:eastAsia="ru-RU"/>
        </w:rPr>
        <w:t>K</w:t>
      </w:r>
      <w:r w:rsidRPr="00BB5C03">
        <w:rPr>
          <w:rFonts w:ascii="Times New Roman" w:eastAsia="Times New Roman" w:hAnsi="Times New Roman" w:cs="Times New Roman"/>
          <w:color w:val="333333"/>
          <w:sz w:val="24"/>
          <w:szCs w:val="24"/>
          <w:vertAlign w:val="subscript"/>
          <w:lang w:val="en-US" w:eastAsia="ru-RU"/>
        </w:rPr>
        <w:t>1</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val="en-US" w:eastAsia="ru-RU"/>
        </w:rPr>
        <w:t> </w:t>
      </w:r>
      <w:r w:rsidRPr="00BB5C03">
        <w:rPr>
          <w:rFonts w:ascii="Times New Roman" w:eastAsia="Times New Roman" w:hAnsi="Times New Roman" w:cs="Times New Roman"/>
          <w:i/>
          <w:iCs/>
          <w:color w:val="333333"/>
          <w:sz w:val="24"/>
          <w:szCs w:val="24"/>
          <w:lang w:val="en-US" w:eastAsia="ru-RU"/>
        </w:rPr>
        <w:t>S</w:t>
      </w:r>
      <w:r w:rsidRPr="00BB5C03">
        <w:rPr>
          <w:rFonts w:ascii="Times New Roman" w:eastAsia="Times New Roman" w:hAnsi="Times New Roman" w:cs="Times New Roman"/>
          <w:color w:val="333333"/>
          <w:sz w:val="24"/>
          <w:szCs w:val="24"/>
          <w:vertAlign w:val="subscript"/>
          <w:lang w:val="en-US" w:eastAsia="ru-RU"/>
        </w:rPr>
        <w:t>1</w:t>
      </w:r>
      <w:r w:rsidRPr="00BB5C03">
        <w:rPr>
          <w:rFonts w:ascii="Times New Roman" w:eastAsia="Times New Roman" w:hAnsi="Times New Roman" w:cs="Times New Roman"/>
          <w:color w:val="333333"/>
          <w:sz w:val="24"/>
          <w:szCs w:val="24"/>
          <w:lang w:val="en-US" w:eastAsia="ru-RU"/>
        </w:rPr>
        <w:t> + </w:t>
      </w:r>
      <w:r w:rsidRPr="00BB5C03">
        <w:rPr>
          <w:rFonts w:ascii="Times New Roman" w:eastAsia="Times New Roman" w:hAnsi="Times New Roman" w:cs="Times New Roman"/>
          <w:i/>
          <w:iCs/>
          <w:color w:val="333333"/>
          <w:sz w:val="24"/>
          <w:szCs w:val="24"/>
          <w:lang w:val="en-US" w:eastAsia="ru-RU"/>
        </w:rPr>
        <w:t>K</w:t>
      </w:r>
      <w:r w:rsidRPr="00BB5C03">
        <w:rPr>
          <w:rFonts w:ascii="Times New Roman" w:eastAsia="Times New Roman" w:hAnsi="Times New Roman" w:cs="Times New Roman"/>
          <w:color w:val="333333"/>
          <w:sz w:val="24"/>
          <w:szCs w:val="24"/>
          <w:vertAlign w:val="subscript"/>
          <w:lang w:val="en-US" w:eastAsia="ru-RU"/>
        </w:rPr>
        <w:t>2</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val="en-US" w:eastAsia="ru-RU"/>
        </w:rPr>
        <w:t> </w:t>
      </w:r>
      <w:r w:rsidRPr="00BB5C03">
        <w:rPr>
          <w:rFonts w:ascii="Times New Roman" w:eastAsia="Times New Roman" w:hAnsi="Times New Roman" w:cs="Times New Roman"/>
          <w:i/>
          <w:iCs/>
          <w:color w:val="333333"/>
          <w:sz w:val="24"/>
          <w:szCs w:val="24"/>
          <w:lang w:val="en-US" w:eastAsia="ru-RU"/>
        </w:rPr>
        <w:t>S</w:t>
      </w:r>
      <w:r w:rsidRPr="00BB5C03">
        <w:rPr>
          <w:rFonts w:ascii="Times New Roman" w:eastAsia="Times New Roman" w:hAnsi="Times New Roman" w:cs="Times New Roman"/>
          <w:color w:val="333333"/>
          <w:sz w:val="24"/>
          <w:szCs w:val="24"/>
          <w:vertAlign w:val="subscript"/>
          <w:lang w:val="en-US" w:eastAsia="ru-RU"/>
        </w:rPr>
        <w:t>2</w:t>
      </w:r>
      <w:r w:rsidRPr="00BB5C03">
        <w:rPr>
          <w:rFonts w:ascii="Times New Roman" w:eastAsia="Times New Roman" w:hAnsi="Times New Roman" w:cs="Times New Roman"/>
          <w:color w:val="333333"/>
          <w:sz w:val="24"/>
          <w:szCs w:val="24"/>
          <w:lang w:val="en-US" w:eastAsia="ru-RU"/>
        </w:rPr>
        <w:t> + ... + </w:t>
      </w:r>
      <w:r w:rsidRPr="00BB5C03">
        <w:rPr>
          <w:rFonts w:ascii="Times New Roman" w:eastAsia="Times New Roman" w:hAnsi="Times New Roman" w:cs="Times New Roman"/>
          <w:i/>
          <w:iCs/>
          <w:color w:val="333333"/>
          <w:sz w:val="24"/>
          <w:szCs w:val="24"/>
          <w:lang w:val="en-US" w:eastAsia="ru-RU"/>
        </w:rPr>
        <w:t>K</w:t>
      </w:r>
      <w:r w:rsidRPr="00BB5C03">
        <w:rPr>
          <w:rFonts w:ascii="Times New Roman" w:eastAsia="Times New Roman" w:hAnsi="Times New Roman" w:cs="Times New Roman"/>
          <w:i/>
          <w:iCs/>
          <w:color w:val="333333"/>
          <w:sz w:val="24"/>
          <w:szCs w:val="24"/>
          <w:vertAlign w:val="subscript"/>
          <w:lang w:val="en-US" w:eastAsia="ru-RU"/>
        </w:rPr>
        <w:t>i</w:t>
      </w:r>
      <w:r w:rsidRPr="00BB5C03">
        <w:rPr>
          <w:rFonts w:ascii="Times New Roman" w:eastAsia="Times New Roman" w:hAnsi="Times New Roman" w:cs="Times New Roman"/>
          <w:color w:val="333333"/>
          <w:sz w:val="24"/>
          <w:szCs w:val="24"/>
          <w:lang w:val="en-US" w:eastAsia="ru-RU"/>
        </w:rPr>
        <w:t>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val="en-US" w:eastAsia="ru-RU"/>
        </w:rPr>
        <w:t> </w:t>
      </w:r>
      <w:r w:rsidRPr="00BB5C03">
        <w:rPr>
          <w:rFonts w:ascii="Times New Roman" w:eastAsia="Times New Roman" w:hAnsi="Times New Roman" w:cs="Times New Roman"/>
          <w:i/>
          <w:iCs/>
          <w:color w:val="333333"/>
          <w:sz w:val="24"/>
          <w:szCs w:val="24"/>
          <w:lang w:val="en-US" w:eastAsia="ru-RU"/>
        </w:rPr>
        <w:t>S</w:t>
      </w:r>
      <w:r w:rsidRPr="00BB5C03">
        <w:rPr>
          <w:rFonts w:ascii="Times New Roman" w:eastAsia="Times New Roman" w:hAnsi="Times New Roman" w:cs="Times New Roman"/>
          <w:i/>
          <w:iCs/>
          <w:color w:val="333333"/>
          <w:sz w:val="24"/>
          <w:szCs w:val="24"/>
          <w:vertAlign w:val="subscript"/>
          <w:lang w:val="en-US" w:eastAsia="ru-RU"/>
        </w:rPr>
        <w:t>i</w:t>
      </w:r>
      <w:r w:rsidRPr="00BB5C03">
        <w:rPr>
          <w:rFonts w:ascii="Times New Roman" w:eastAsia="Times New Roman" w:hAnsi="Times New Roman" w:cs="Times New Roman"/>
          <w:color w:val="333333"/>
          <w:sz w:val="24"/>
          <w:szCs w:val="24"/>
          <w:lang w:val="en-US" w:eastAsia="ru-RU"/>
        </w:rPr>
        <w:t>,                                                           (1)</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где</w:t>
      </w:r>
      <w:r w:rsidRPr="00BB5C03">
        <w:rPr>
          <w:rFonts w:ascii="Times New Roman" w:eastAsia="Times New Roman" w:hAnsi="Times New Roman" w:cs="Times New Roman"/>
          <w:i/>
          <w:iCs/>
          <w:color w:val="333333"/>
          <w:sz w:val="24"/>
          <w:szCs w:val="24"/>
          <w:lang w:eastAsia="ru-RU"/>
        </w:rPr>
        <w:t>K</w:t>
      </w:r>
      <w:r w:rsidRPr="00BB5C03">
        <w:rPr>
          <w:rFonts w:ascii="Times New Roman" w:eastAsia="Times New Roman" w:hAnsi="Times New Roman" w:cs="Times New Roman"/>
          <w:color w:val="333333"/>
          <w:sz w:val="24"/>
          <w:szCs w:val="24"/>
          <w:vertAlign w:val="subscript"/>
          <w:lang w:eastAsia="ru-RU"/>
        </w:rPr>
        <w:t>1</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K</w:t>
      </w:r>
      <w:r w:rsidRPr="00BB5C03">
        <w:rPr>
          <w:rFonts w:ascii="Times New Roman" w:eastAsia="Times New Roman" w:hAnsi="Times New Roman" w:cs="Times New Roman"/>
          <w:i/>
          <w:iCs/>
          <w:color w:val="333333"/>
          <w:sz w:val="24"/>
          <w:szCs w:val="24"/>
          <w:vertAlign w:val="subscript"/>
          <w:lang w:eastAsia="ru-RU"/>
        </w:rPr>
        <w:t>i</w:t>
      </w:r>
      <w:r w:rsidRPr="00BB5C03">
        <w:rPr>
          <w:rFonts w:ascii="Times New Roman" w:eastAsia="Times New Roman" w:hAnsi="Times New Roman" w:cs="Times New Roman"/>
          <w:color w:val="333333"/>
          <w:sz w:val="24"/>
          <w:szCs w:val="24"/>
          <w:lang w:eastAsia="ru-RU"/>
        </w:rPr>
        <w:t>- коэффициенты, характеризующие трудоемкость уборки пыли сразличных поверхностей, принимаемые по табл. 1;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S</w:t>
      </w:r>
      <w:r w:rsidRPr="00BB5C03">
        <w:rPr>
          <w:rFonts w:ascii="Times New Roman" w:eastAsia="Times New Roman" w:hAnsi="Times New Roman" w:cs="Times New Roman"/>
          <w:color w:val="333333"/>
          <w:sz w:val="24"/>
          <w:szCs w:val="24"/>
          <w:vertAlign w:val="subscript"/>
          <w:lang w:eastAsia="ru-RU"/>
        </w:rPr>
        <w:t>1</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S</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 ...,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S</w:t>
      </w:r>
      <w:r w:rsidRPr="00BB5C03">
        <w:rPr>
          <w:rFonts w:ascii="Times New Roman" w:eastAsia="Times New Roman" w:hAnsi="Times New Roman" w:cs="Times New Roman"/>
          <w:i/>
          <w:iCs/>
          <w:color w:val="333333"/>
          <w:sz w:val="24"/>
          <w:szCs w:val="24"/>
          <w:vertAlign w:val="subscript"/>
          <w:lang w:eastAsia="ru-RU"/>
        </w:rPr>
        <w:t>i</w:t>
      </w:r>
      <w:r w:rsidRPr="00BB5C03">
        <w:rPr>
          <w:rFonts w:ascii="Times New Roman" w:eastAsia="Times New Roman" w:hAnsi="Times New Roman" w:cs="Times New Roman"/>
          <w:color w:val="333333"/>
          <w:sz w:val="24"/>
          <w:szCs w:val="24"/>
          <w:lang w:eastAsia="ru-RU"/>
        </w:rPr>
        <w:t>- суммы площадей, характеризуемых одинаковым коэффициентом трудоемкостиуборки,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pacing w:val="40"/>
          <w:sz w:val="24"/>
          <w:szCs w:val="24"/>
          <w:lang w:eastAsia="ru-RU"/>
        </w:rPr>
        <w:t>Таблица 1</w:t>
      </w:r>
    </w:p>
    <w:tbl>
      <w:tblPr>
        <w:tblW w:w="5000" w:type="pct"/>
        <w:jc w:val="center"/>
        <w:tblCellMar>
          <w:left w:w="0" w:type="dxa"/>
          <w:right w:w="0" w:type="dxa"/>
        </w:tblCellMar>
        <w:tblLook w:val="04A0" w:firstRow="1" w:lastRow="0" w:firstColumn="1" w:lastColumn="0" w:noHBand="0" w:noVBand="1"/>
      </w:tblPr>
      <w:tblGrid>
        <w:gridCol w:w="4640"/>
        <w:gridCol w:w="4931"/>
      </w:tblGrid>
      <w:tr w:rsidR="00BB5C03" w:rsidRPr="00BB5C03" w:rsidTr="00BB5C03">
        <w:trPr>
          <w:jc w:val="center"/>
        </w:trPr>
        <w:tc>
          <w:tcPr>
            <w:tcW w:w="24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before="60"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Поверхности, подлежащие уборке</w:t>
            </w:r>
          </w:p>
        </w:tc>
        <w:tc>
          <w:tcPr>
            <w:tcW w:w="25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Коэффициент трудоемкости уборки</w:t>
            </w:r>
          </w:p>
        </w:tc>
      </w:tr>
      <w:tr w:rsidR="00BB5C03" w:rsidRPr="00BB5C03" w:rsidTr="00BB5C03">
        <w:trPr>
          <w:jc w:val="center"/>
        </w:trPr>
        <w:tc>
          <w:tcPr>
            <w:tcW w:w="24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Пол ровный, гладкий</w:t>
            </w:r>
          </w:p>
        </w:tc>
        <w:tc>
          <w:tcPr>
            <w:tcW w:w="25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r>
      <w:tr w:rsidR="00BB5C03" w:rsidRPr="00BB5C03" w:rsidTr="00BB5C03">
        <w:trPr>
          <w:jc w:val="center"/>
        </w:trPr>
        <w:tc>
          <w:tcPr>
            <w:tcW w:w="24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Пол, покрытый ковром</w:t>
            </w:r>
          </w:p>
        </w:tc>
        <w:tc>
          <w:tcPr>
            <w:tcW w:w="25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w:t>
            </w:r>
          </w:p>
        </w:tc>
      </w:tr>
      <w:tr w:rsidR="00BB5C03" w:rsidRPr="00BB5C03" w:rsidTr="00BB5C03">
        <w:trPr>
          <w:jc w:val="center"/>
        </w:trPr>
        <w:tc>
          <w:tcPr>
            <w:tcW w:w="24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Стены на высоте:</w:t>
            </w:r>
          </w:p>
        </w:tc>
        <w:tc>
          <w:tcPr>
            <w:tcW w:w="25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8"/>
                <w:szCs w:val="28"/>
                <w:lang w:eastAsia="ru-RU"/>
              </w:rPr>
              <w:t> </w:t>
            </w:r>
          </w:p>
        </w:tc>
      </w:tr>
      <w:tr w:rsidR="00BB5C03" w:rsidRPr="00BB5C03" w:rsidTr="00BB5C03">
        <w:trPr>
          <w:jc w:val="center"/>
        </w:trPr>
        <w:tc>
          <w:tcPr>
            <w:tcW w:w="24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ind w:left="593"/>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до 2 м</w:t>
            </w:r>
          </w:p>
        </w:tc>
        <w:tc>
          <w:tcPr>
            <w:tcW w:w="25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r>
      <w:tr w:rsidR="00BB5C03" w:rsidRPr="00BB5C03" w:rsidTr="00BB5C03">
        <w:trPr>
          <w:jc w:val="center"/>
        </w:trPr>
        <w:tc>
          <w:tcPr>
            <w:tcW w:w="24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ind w:left="593"/>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св. 2 м</w:t>
            </w:r>
          </w:p>
        </w:tc>
        <w:tc>
          <w:tcPr>
            <w:tcW w:w="25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1,5</w:t>
            </w:r>
          </w:p>
        </w:tc>
      </w:tr>
      <w:tr w:rsidR="00BB5C03" w:rsidRPr="00BB5C03" w:rsidTr="00BB5C03">
        <w:trPr>
          <w:jc w:val="center"/>
        </w:trPr>
        <w:tc>
          <w:tcPr>
            <w:tcW w:w="24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Мебель:</w:t>
            </w:r>
          </w:p>
        </w:tc>
        <w:tc>
          <w:tcPr>
            <w:tcW w:w="25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8"/>
                <w:szCs w:val="28"/>
                <w:lang w:eastAsia="ru-RU"/>
              </w:rPr>
              <w:t> </w:t>
            </w:r>
          </w:p>
        </w:tc>
      </w:tr>
      <w:tr w:rsidR="00BB5C03" w:rsidRPr="00BB5C03" w:rsidTr="00BB5C03">
        <w:trPr>
          <w:jc w:val="center"/>
        </w:trPr>
        <w:tc>
          <w:tcPr>
            <w:tcW w:w="24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ind w:left="593"/>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твердая</w:t>
            </w:r>
          </w:p>
        </w:tc>
        <w:tc>
          <w:tcPr>
            <w:tcW w:w="25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w:t>
            </w:r>
          </w:p>
        </w:tc>
      </w:tr>
      <w:tr w:rsidR="00BB5C03" w:rsidRPr="00BB5C03" w:rsidTr="00BB5C03">
        <w:trPr>
          <w:trHeight w:val="259"/>
          <w:jc w:val="center"/>
        </w:trPr>
        <w:tc>
          <w:tcPr>
            <w:tcW w:w="2400"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259" w:lineRule="atLeast"/>
              <w:ind w:left="593"/>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мягкая</w:t>
            </w:r>
          </w:p>
        </w:tc>
        <w:tc>
          <w:tcPr>
            <w:tcW w:w="25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259"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r>
    </w:tbl>
    <w:p w:rsidR="00BB5C03" w:rsidRPr="00BB5C03" w:rsidRDefault="00BB5C03" w:rsidP="00BB5C03">
      <w:pPr>
        <w:shd w:val="clear" w:color="auto" w:fill="FFFFFF"/>
        <w:spacing w:before="120"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2.Количество рабочих, необходимых для уборки:</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П</w:t>
      </w:r>
      <w:r w:rsidRPr="00BB5C03">
        <w:rPr>
          <w:rFonts w:ascii="Times New Roman" w:eastAsia="Times New Roman" w:hAnsi="Times New Roman" w:cs="Times New Roman"/>
          <w:color w:val="333333"/>
          <w:sz w:val="24"/>
          <w:szCs w:val="24"/>
          <w:vertAlign w:val="subscript"/>
          <w:lang w:eastAsia="ru-RU"/>
        </w:rPr>
        <w:t>Р</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S</w:t>
      </w:r>
      <w:r w:rsidRPr="00BB5C03">
        <w:rPr>
          <w:rFonts w:ascii="Times New Roman" w:eastAsia="Times New Roman" w:hAnsi="Times New Roman" w:cs="Times New Roman"/>
          <w:color w:val="333333"/>
          <w:sz w:val="24"/>
          <w:szCs w:val="24"/>
          <w:vertAlign w:val="subscript"/>
          <w:lang w:eastAsia="ru-RU"/>
        </w:rPr>
        <w:t>пр</w:t>
      </w:r>
      <w:r w:rsidRPr="00BB5C03">
        <w:rPr>
          <w:rFonts w:ascii="Times New Roman" w:eastAsia="Times New Roman" w:hAnsi="Times New Roman" w:cs="Times New Roman"/>
          <w:color w:val="333333"/>
          <w:sz w:val="24"/>
          <w:szCs w:val="24"/>
          <w:lang w:eastAsia="ru-RU"/>
        </w:rPr>
        <w:t> /250/</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i/>
          <w:iCs/>
          <w:color w:val="333333"/>
          <w:sz w:val="24"/>
          <w:szCs w:val="24"/>
          <w:vertAlign w:val="subscript"/>
          <w:lang w:eastAsia="ru-RU"/>
        </w:rPr>
        <w:t>y</w:t>
      </w:r>
      <w:r w:rsidRPr="00BB5C03">
        <w:rPr>
          <w:rFonts w:ascii="Times New Roman" w:eastAsia="Times New Roman" w:hAnsi="Times New Roman" w:cs="Times New Roman"/>
          <w:color w:val="333333"/>
          <w:sz w:val="24"/>
          <w:szCs w:val="24"/>
          <w:lang w:eastAsia="ru-RU"/>
        </w:rPr>
        <w:t>,                                                                                            (2)</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где250 - производительность одного уборщика,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/ч;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y</w:t>
      </w:r>
      <w:r w:rsidRPr="00BB5C03">
        <w:rPr>
          <w:rFonts w:ascii="Times New Roman" w:eastAsia="Times New Roman" w:hAnsi="Times New Roman" w:cs="Times New Roman"/>
          <w:color w:val="333333"/>
          <w:sz w:val="24"/>
          <w:szCs w:val="24"/>
          <w:lang w:eastAsia="ru-RU"/>
        </w:rPr>
        <w:t> - время, отведенное напылеуборку, ч.</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3.Количеству рабочих, определенных по формуле (2), соответствует количество работающихпылесосных насадок</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П</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П</w:t>
      </w:r>
      <w:r w:rsidRPr="00BB5C03">
        <w:rPr>
          <w:rFonts w:ascii="Times New Roman" w:eastAsia="Times New Roman" w:hAnsi="Times New Roman" w:cs="Times New Roman"/>
          <w:color w:val="333333"/>
          <w:sz w:val="24"/>
          <w:szCs w:val="24"/>
          <w:vertAlign w:val="subscript"/>
          <w:lang w:eastAsia="ru-RU"/>
        </w:rPr>
        <w:t>Р</w:t>
      </w:r>
      <w:r w:rsidRPr="00BB5C03">
        <w:rPr>
          <w:rFonts w:ascii="Times New Roman" w:eastAsia="Times New Roman" w:hAnsi="Times New Roman" w:cs="Times New Roman"/>
          <w:color w:val="333333"/>
          <w:sz w:val="24"/>
          <w:szCs w:val="24"/>
          <w:lang w:eastAsia="ru-RU"/>
        </w:rPr>
        <w:t> .                                                                                                        (3)</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4.Общая производительность воздуходувных машин, 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/ч:</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L</w:t>
      </w:r>
      <w:r w:rsidRPr="00BB5C03">
        <w:rPr>
          <w:rFonts w:ascii="Times New Roman" w:eastAsia="Times New Roman" w:hAnsi="Times New Roman" w:cs="Times New Roman"/>
          <w:color w:val="333333"/>
          <w:sz w:val="24"/>
          <w:szCs w:val="24"/>
          <w:vertAlign w:val="subscript"/>
          <w:lang w:eastAsia="ru-RU"/>
        </w:rPr>
        <w:t>общ</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П</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i/>
          <w:iCs/>
          <w:color w:val="333333"/>
          <w:sz w:val="24"/>
          <w:szCs w:val="24"/>
          <w:lang w:eastAsia="ru-RU"/>
        </w:rPr>
        <w:t>L</w:t>
      </w:r>
      <w:r w:rsidRPr="00BB5C03">
        <w:rPr>
          <w:rFonts w:ascii="Times New Roman" w:eastAsia="Times New Roman" w:hAnsi="Times New Roman" w:cs="Times New Roman"/>
          <w:color w:val="333333"/>
          <w:sz w:val="24"/>
          <w:szCs w:val="24"/>
          <w:vertAlign w:val="subscript"/>
          <w:lang w:eastAsia="ru-RU"/>
        </w:rPr>
        <w:t>с </w:t>
      </w:r>
      <w:r w:rsidRPr="00BB5C03">
        <w:rPr>
          <w:rFonts w:ascii="Times New Roman" w:eastAsia="Times New Roman" w:hAnsi="Times New Roman" w:cs="Times New Roman"/>
          <w:color w:val="333333"/>
          <w:sz w:val="24"/>
          <w:szCs w:val="24"/>
          <w:lang w:eastAsia="ru-RU"/>
        </w:rPr>
        <w:t>,                                                                                                 (4)</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L</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 расход воздуха через один пылесосный насадок принимается 180 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/ч.</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5.Общее количество пыли, подлежащее уборке системой пылеудаления</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1009650" cy="464185"/>
            <wp:effectExtent l="0" t="0" r="0" b="0"/>
            <wp:docPr id="40" name="Рисунок 40" descr="https://ohranatruda.ru/upload/iblock/e7a/x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hranatruda.ru/upload/iblock/e7a/x02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46418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(5)</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S</w:t>
      </w:r>
      <w:r w:rsidRPr="00BB5C03">
        <w:rPr>
          <w:rFonts w:ascii="Times New Roman" w:eastAsia="Times New Roman" w:hAnsi="Times New Roman" w:cs="Times New Roman"/>
          <w:color w:val="333333"/>
          <w:sz w:val="24"/>
          <w:szCs w:val="24"/>
          <w:vertAlign w:val="subscript"/>
          <w:lang w:eastAsia="ru-RU"/>
        </w:rPr>
        <w:t>i</w:t>
      </w:r>
      <w:r w:rsidRPr="00BB5C03">
        <w:rPr>
          <w:rFonts w:ascii="Times New Roman" w:eastAsia="Times New Roman" w:hAnsi="Times New Roman" w:cs="Times New Roman"/>
          <w:color w:val="333333"/>
          <w:sz w:val="24"/>
          <w:szCs w:val="24"/>
          <w:lang w:eastAsia="ru-RU"/>
        </w:rPr>
        <w:t> -площади поверхностей с одинаковой загрязненностью,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q</w:t>
      </w:r>
      <w:r w:rsidRPr="00BB5C03">
        <w:rPr>
          <w:rFonts w:ascii="Times New Roman" w:eastAsia="Times New Roman" w:hAnsi="Times New Roman" w:cs="Times New Roman"/>
          <w:color w:val="333333"/>
          <w:sz w:val="24"/>
          <w:szCs w:val="24"/>
          <w:vertAlign w:val="subscript"/>
          <w:lang w:eastAsia="ru-RU"/>
        </w:rPr>
        <w:t>i</w:t>
      </w:r>
      <w:r w:rsidRPr="00BB5C03">
        <w:rPr>
          <w:rFonts w:ascii="Times New Roman" w:eastAsia="Times New Roman" w:hAnsi="Times New Roman" w:cs="Times New Roman"/>
          <w:color w:val="333333"/>
          <w:sz w:val="24"/>
          <w:szCs w:val="24"/>
          <w:lang w:eastAsia="ru-RU"/>
        </w:rPr>
        <w:t> - загрязненность поверхности,кг/м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/сут, принимается: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длятвердых полов - 0,001;</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дляполов, покрытых ковром, - 0,005.</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6.Диаметры труб вакуумной системы пылеуборки определяются расчетным способом взависимости от расхода воздуха и принятой скорости.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7.При расчете разветвленных трубопроводов необходимо обеспечить равенстводавлений в местах присоединения ответвлений (в узлах) подбором соответствующихдиаметров ответвлений.</w:t>
      </w:r>
    </w:p>
    <w:p w:rsidR="00BB5C03" w:rsidRPr="00BB5C03" w:rsidRDefault="00BB5C03" w:rsidP="00BB5C03">
      <w:pPr>
        <w:shd w:val="clear" w:color="auto" w:fill="FFFFFF"/>
        <w:spacing w:after="0" w:line="315" w:lineRule="atLeast"/>
        <w:jc w:val="both"/>
        <w:rPr>
          <w:rFonts w:ascii="Tahoma" w:eastAsia="Times New Roman" w:hAnsi="Tahoma" w:cs="Tahoma"/>
          <w:color w:val="333333"/>
          <w:sz w:val="24"/>
          <w:szCs w:val="24"/>
          <w:lang w:eastAsia="ru-RU"/>
        </w:rPr>
      </w:pPr>
      <w:r w:rsidRPr="00BB5C03">
        <w:rPr>
          <w:rFonts w:ascii="Tahoma" w:eastAsia="Times New Roman" w:hAnsi="Tahoma" w:cs="Tahoma"/>
          <w:color w:val="333333"/>
          <w:sz w:val="24"/>
          <w:szCs w:val="24"/>
          <w:lang w:eastAsia="ru-RU"/>
        </w:rPr>
        <w:t>8. Скорости движения пылевоздушной смеси в трубахвакуумной системы пылеуборки принимаются: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длягоризонтальных участков и вертикальных участков с движением пыли снизу вверх -20 ... 25 м/с;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длявертикальных участков с движением пыли сверху вниз - 15 ... 20 м/с.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9.В многоэтажных зданиях при наличии нескольких стояков их следует проектироватьодного неизменного диаметра. При этом пылеуборка производится поэтажно.</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10.При наличии 2 стояков со сборным горизонтальным участком диаметр последнегоможно принять равным диаметру стояков, допускается в нем увеличение скорости.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11.Расчетная потеря давления в системе определяется для наиболее удаленного от воздушноймашины участка. При этом коэффициенты местного сопротивления для основных узловсистем вакуумной пылеуборки принимаются по табл. 2.</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pacing w:val="40"/>
          <w:sz w:val="24"/>
          <w:szCs w:val="24"/>
          <w:lang w:eastAsia="ru-RU"/>
        </w:rPr>
        <w:t>Таблица 2</w:t>
      </w:r>
    </w:p>
    <w:tbl>
      <w:tblPr>
        <w:tblW w:w="5000" w:type="pct"/>
        <w:jc w:val="center"/>
        <w:tblCellMar>
          <w:left w:w="0" w:type="dxa"/>
          <w:right w:w="0" w:type="dxa"/>
        </w:tblCellMar>
        <w:tblLook w:val="04A0" w:firstRow="1" w:lastRow="0" w:firstColumn="1" w:lastColumn="0" w:noHBand="0" w:noVBand="1"/>
      </w:tblPr>
      <w:tblGrid>
        <w:gridCol w:w="5898"/>
        <w:gridCol w:w="3673"/>
      </w:tblGrid>
      <w:tr w:rsidR="00BB5C03" w:rsidRPr="00BB5C03" w:rsidTr="00BB5C03">
        <w:trPr>
          <w:jc w:val="center"/>
        </w:trPr>
        <w:tc>
          <w:tcPr>
            <w:tcW w:w="30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Основные узлы системы вакуумной пылеуборки</w:t>
            </w:r>
          </w:p>
        </w:tc>
        <w:tc>
          <w:tcPr>
            <w:tcW w:w="190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Коэффициент местного сопротивления</w:t>
            </w:r>
          </w:p>
        </w:tc>
      </w:tr>
      <w:tr w:rsidR="00BB5C03" w:rsidRPr="00BB5C03" w:rsidTr="00BB5C03">
        <w:trPr>
          <w:jc w:val="center"/>
        </w:trPr>
        <w:tc>
          <w:tcPr>
            <w:tcW w:w="30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Уборочный насадок с длиной, всасывающей щели, мм:</w:t>
            </w:r>
          </w:p>
        </w:tc>
        <w:tc>
          <w:tcPr>
            <w:tcW w:w="19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8"/>
                <w:szCs w:val="28"/>
                <w:lang w:eastAsia="ru-RU"/>
              </w:rPr>
              <w:t> </w:t>
            </w:r>
          </w:p>
        </w:tc>
      </w:tr>
      <w:tr w:rsidR="00BB5C03" w:rsidRPr="00BB5C03" w:rsidTr="00BB5C03">
        <w:trPr>
          <w:jc w:val="center"/>
        </w:trPr>
        <w:tc>
          <w:tcPr>
            <w:tcW w:w="30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ind w:left="1585"/>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150</w:t>
            </w:r>
          </w:p>
        </w:tc>
        <w:tc>
          <w:tcPr>
            <w:tcW w:w="19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8,3</w:t>
            </w:r>
          </w:p>
        </w:tc>
      </w:tr>
      <w:tr w:rsidR="00BB5C03" w:rsidRPr="00BB5C03" w:rsidTr="00BB5C03">
        <w:trPr>
          <w:jc w:val="center"/>
        </w:trPr>
        <w:tc>
          <w:tcPr>
            <w:tcW w:w="30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ind w:left="1585"/>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250</w:t>
            </w:r>
          </w:p>
        </w:tc>
        <w:tc>
          <w:tcPr>
            <w:tcW w:w="19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3,6</w:t>
            </w:r>
          </w:p>
        </w:tc>
      </w:tr>
      <w:tr w:rsidR="00BB5C03" w:rsidRPr="00BB5C03" w:rsidTr="00BB5C03">
        <w:trPr>
          <w:jc w:val="center"/>
        </w:trPr>
        <w:tc>
          <w:tcPr>
            <w:tcW w:w="30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ind w:left="1585"/>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350</w:t>
            </w:r>
          </w:p>
        </w:tc>
        <w:tc>
          <w:tcPr>
            <w:tcW w:w="19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w:t>
            </w:r>
          </w:p>
        </w:tc>
      </w:tr>
      <w:tr w:rsidR="00BB5C03" w:rsidRPr="00BB5C03" w:rsidTr="00BB5C03">
        <w:trPr>
          <w:jc w:val="center"/>
        </w:trPr>
        <w:tc>
          <w:tcPr>
            <w:tcW w:w="3050"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Пылесосный шланг (ТУ 1072-60) диаметром 50 мм и длиной 15 м</w:t>
            </w:r>
          </w:p>
        </w:tc>
        <w:tc>
          <w:tcPr>
            <w:tcW w:w="190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w:t>
            </w:r>
          </w:p>
        </w:tc>
      </w:tr>
    </w:tbl>
    <w:p w:rsidR="00BB5C03" w:rsidRPr="00BB5C03" w:rsidRDefault="00BB5C03" w:rsidP="00BB5C03">
      <w:pPr>
        <w:shd w:val="clear" w:color="auto" w:fill="FFFFFF"/>
        <w:spacing w:before="120"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12.Потерю давления в барбатерах следует принимать 1200 Па.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13.При потерях давления по всасывающем трубопроводе до 10 кПа изменением плотностивоздуха в расчетах можно пренебречь. При большем вакууме для более точныхрасчетов следует учитывать термодинамическое изменение состояния воздуха.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14.Общий коэффициент пылеулавливания двухступенчатого пылеулавливателя рассчитываетсяпо формуле</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общ</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1</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2</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1</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                                                                               (6)</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1</w:t>
      </w:r>
      <w:r w:rsidRPr="00BB5C03">
        <w:rPr>
          <w:rFonts w:ascii="Times New Roman" w:eastAsia="Times New Roman" w:hAnsi="Times New Roman" w:cs="Times New Roman"/>
          <w:color w:val="333333"/>
          <w:sz w:val="24"/>
          <w:szCs w:val="24"/>
          <w:lang w:eastAsia="ru-RU"/>
        </w:rPr>
        <w:t>и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 коэффициенты пылеулавливания первой и второй ступени пылеулавливателя.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15.Пылесборник пылеулавливателя рассчитывается не менее чем на суточный объемуловленной пыли.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2.31 (2.26).</w:t>
      </w:r>
      <w:r w:rsidRPr="00BB5C03">
        <w:rPr>
          <w:rFonts w:ascii="Times New Roman" w:eastAsia="Times New Roman" w:hAnsi="Times New Roman" w:cs="Times New Roman"/>
          <w:color w:val="333333"/>
          <w:sz w:val="24"/>
          <w:szCs w:val="24"/>
          <w:lang w:eastAsia="ru-RU"/>
        </w:rPr>
        <w:t>Воздуходувные машины и пылеулавливатели необходимо, как правило, располагать вспециальных помещениях - пылесосных камерах, которые можно размещать в техническихподпольях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2.32 (2.26).</w:t>
      </w:r>
      <w:r w:rsidRPr="00BB5C03">
        <w:rPr>
          <w:rFonts w:ascii="Times New Roman" w:eastAsia="Times New Roman" w:hAnsi="Times New Roman" w:cs="Times New Roman"/>
          <w:color w:val="333333"/>
          <w:sz w:val="24"/>
          <w:szCs w:val="24"/>
          <w:lang w:eastAsia="ru-RU"/>
        </w:rPr>
        <w:t>Подсоединение пылепроводов и вытяжного воздуховода к воздуходувной машинеосуществляется через эластичные воздухонепроницаемые вставки диаметром, равнымподсоединяемому трубопроводу, длиной не менее 200 мм. Воздуходувная машинаустанавливается на пружинных или резиновых амортизаторах.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2.33 (2.26).</w:t>
      </w:r>
      <w:r w:rsidRPr="00BB5C03">
        <w:rPr>
          <w:rFonts w:ascii="Times New Roman" w:eastAsia="Times New Roman" w:hAnsi="Times New Roman" w:cs="Times New Roman"/>
          <w:color w:val="333333"/>
          <w:sz w:val="24"/>
          <w:szCs w:val="24"/>
          <w:lang w:eastAsia="ru-RU"/>
        </w:rPr>
        <w:t>Для контроля за работой пылесосной установки предусматривается вакуумметр навсасывающей стороне воздуходувной машины.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2.34 (2.26).</w:t>
      </w:r>
      <w:r w:rsidRPr="00BB5C03">
        <w:rPr>
          <w:rFonts w:ascii="Times New Roman" w:eastAsia="Times New Roman" w:hAnsi="Times New Roman" w:cs="Times New Roman"/>
          <w:color w:val="333333"/>
          <w:sz w:val="24"/>
          <w:szCs w:val="24"/>
          <w:lang w:eastAsia="ru-RU"/>
        </w:rPr>
        <w:t>Управление пылесосной установкой предусматривается местное. Работу пылесосной установкинадо включать в общую систему автоматизации и диспетчеризации управления иконтроля за работой инженерного оборудования здания при их наличии.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2.35 (2.26).</w:t>
      </w:r>
      <w:r w:rsidRPr="00BB5C03">
        <w:rPr>
          <w:rFonts w:ascii="Times New Roman" w:eastAsia="Times New Roman" w:hAnsi="Times New Roman" w:cs="Times New Roman"/>
          <w:color w:val="333333"/>
          <w:sz w:val="24"/>
          <w:szCs w:val="24"/>
          <w:lang w:eastAsia="ru-RU"/>
        </w:rPr>
        <w:t>При проектировании системы вакуумной пылеуборки в части огнестойкости стенокпневмопроводов, правил прокладки пневмопроводов по зданию, устройству огнезадерживающихклапанов, требовании к пылеуловителям, пылесборникам и камерам воздуходувныхмашин необходимо руководствоваться требованиями и прокладке воздуховодов, содержащихсяв СНиП2.04.05-86 «Отопление, вентиляция и кондиционирование».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lastRenderedPageBreak/>
        <w:t>2.36 (2.26).</w:t>
      </w:r>
      <w:r w:rsidRPr="00BB5C03">
        <w:rPr>
          <w:rFonts w:ascii="Times New Roman" w:eastAsia="Times New Roman" w:hAnsi="Times New Roman" w:cs="Times New Roman"/>
          <w:color w:val="333333"/>
          <w:sz w:val="24"/>
          <w:szCs w:val="24"/>
          <w:lang w:eastAsia="ru-RU"/>
        </w:rPr>
        <w:t>С целью предотвращения взрывов пыли от: зарядов статического электричествастенки пневмопроводов необходимо заземлять в соответствии с требованиями,«Правил защиты от статического электричества в производствах химическойпромышленности».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2.37 (2.28-2.30).</w:t>
      </w:r>
      <w:r w:rsidRPr="00BB5C03">
        <w:rPr>
          <w:rFonts w:ascii="Times New Roman" w:eastAsia="Times New Roman" w:hAnsi="Times New Roman" w:cs="Times New Roman"/>
          <w:color w:val="333333"/>
          <w:sz w:val="24"/>
          <w:szCs w:val="24"/>
          <w:lang w:eastAsia="ru-RU"/>
        </w:rPr>
        <w:t>В общественных зданиях должна быть предусмотрена система удаления мусора.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Системамусороудаления должна включать сбор, накопление, а также временное (в пределахсанитарных норм) хранение мусора и обеспечение его дальнейшего вывоза.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Приудалении пищевых отходов из зданий и помещении общественного питания должныучитываться специальные технические и гигиенические требования к их сбору,хранению и транспортированию.</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Системаудаления мусора из зданий должна быть увязана с системой санитарной очисткинаселенного пункта. При проектировании крупных комплексов, общественных центрови зданий допускается устройство пневматической системы для сбора и удалениямусора, включая средства для его вывоза.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Мусоропроводыв зданиях должны соответствовать требованиям ВСН 8-72.</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Примерныесхемы мусоропроводов приведены на </w:t>
      </w:r>
      <w:hyperlink r:id="rId41" w:anchor="i103219" w:tooltip="Рисунок 13" w:history="1">
        <w:r w:rsidRPr="00BB5C03">
          <w:rPr>
            <w:rFonts w:ascii="Times New Roman" w:eastAsia="Times New Roman" w:hAnsi="Times New Roman" w:cs="Times New Roman"/>
            <w:color w:val="B4012F"/>
            <w:sz w:val="24"/>
            <w:szCs w:val="24"/>
            <w:lang w:eastAsia="ru-RU"/>
          </w:rPr>
          <w:t>рис. 13</w:t>
        </w:r>
      </w:hyperlink>
      <w:r w:rsidRPr="00BB5C03">
        <w:rPr>
          <w:rFonts w:ascii="Times New Roman" w:eastAsia="Times New Roman" w:hAnsi="Times New Roman" w:cs="Times New Roman"/>
          <w:color w:val="333333"/>
          <w:sz w:val="24"/>
          <w:szCs w:val="24"/>
          <w:lang w:eastAsia="ru-RU"/>
        </w:rPr>
        <w:t>,а пример установки загрузочного клапана на </w:t>
      </w:r>
      <w:hyperlink r:id="rId42" w:anchor="i114007" w:tooltip="Рисунок 14" w:history="1">
        <w:r w:rsidRPr="00BB5C03">
          <w:rPr>
            <w:rFonts w:ascii="Times New Roman" w:eastAsia="Times New Roman" w:hAnsi="Times New Roman" w:cs="Times New Roman"/>
            <w:color w:val="B4012F"/>
            <w:sz w:val="24"/>
            <w:szCs w:val="24"/>
            <w:lang w:eastAsia="ru-RU"/>
          </w:rPr>
          <w:t>рис.14</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234690" cy="5909310"/>
            <wp:effectExtent l="0" t="0" r="3810" b="0"/>
            <wp:docPr id="39" name="Рисунок 39" descr="https://ohranatruda.ru/upload/iblock/4c0/x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hranatruda.ru/upload/iblock/4c0/x03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4690" cy="590931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10" w:name="i103219"/>
      <w:r w:rsidRPr="00BB5C03">
        <w:rPr>
          <w:rFonts w:ascii="Times New Roman" w:eastAsia="Times New Roman" w:hAnsi="Times New Roman" w:cs="Times New Roman"/>
          <w:i/>
          <w:iCs/>
          <w:color w:val="B4012F"/>
          <w:sz w:val="20"/>
          <w:szCs w:val="20"/>
          <w:lang w:eastAsia="ru-RU"/>
        </w:rPr>
        <w:t>Рис.13</w:t>
      </w:r>
      <w:bookmarkEnd w:id="10"/>
      <w:r w:rsidRPr="00BB5C03">
        <w:rPr>
          <w:rFonts w:ascii="Times New Roman" w:eastAsia="Times New Roman" w:hAnsi="Times New Roman" w:cs="Times New Roman"/>
          <w:i/>
          <w:iCs/>
          <w:color w:val="333333"/>
          <w:sz w:val="20"/>
          <w:szCs w:val="20"/>
          <w:lang w:eastAsia="ru-RU"/>
        </w:rPr>
        <w:t>.Примерные схемы мусоропроводов</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контейнер;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-направляющий патрубок с шибером;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опора отвода мусоропровода; </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отметка промежуточной площадки лестницы; </w:t>
      </w:r>
      <w:r w:rsidRPr="00BB5C03">
        <w:rPr>
          <w:rFonts w:ascii="Times New Roman" w:eastAsia="Times New Roman" w:hAnsi="Times New Roman" w:cs="Times New Roman"/>
          <w:i/>
          <w:iCs/>
          <w:color w:val="333333"/>
          <w:sz w:val="20"/>
          <w:szCs w:val="20"/>
          <w:lang w:eastAsia="ru-RU"/>
        </w:rPr>
        <w:t>5</w:t>
      </w:r>
      <w:r w:rsidRPr="00BB5C03">
        <w:rPr>
          <w:rFonts w:ascii="Times New Roman" w:eastAsia="Times New Roman" w:hAnsi="Times New Roman" w:cs="Times New Roman"/>
          <w:color w:val="333333"/>
          <w:sz w:val="20"/>
          <w:szCs w:val="20"/>
          <w:lang w:eastAsia="ru-RU"/>
        </w:rPr>
        <w:t> - фланец дефлектора; </w:t>
      </w:r>
      <w:r w:rsidRPr="00BB5C03">
        <w:rPr>
          <w:rFonts w:ascii="Times New Roman" w:eastAsia="Times New Roman" w:hAnsi="Times New Roman" w:cs="Times New Roman"/>
          <w:i/>
          <w:iCs/>
          <w:color w:val="333333"/>
          <w:sz w:val="20"/>
          <w:szCs w:val="20"/>
          <w:lang w:eastAsia="ru-RU"/>
        </w:rPr>
        <w:t>6</w:t>
      </w:r>
      <w:r w:rsidRPr="00BB5C03">
        <w:rPr>
          <w:rFonts w:ascii="Times New Roman" w:eastAsia="Times New Roman" w:hAnsi="Times New Roman" w:cs="Times New Roman"/>
          <w:color w:val="333333"/>
          <w:sz w:val="20"/>
          <w:szCs w:val="20"/>
          <w:lang w:eastAsia="ru-RU"/>
        </w:rPr>
        <w:t>- дефлектор; </w:t>
      </w:r>
      <w:r w:rsidRPr="00BB5C03">
        <w:rPr>
          <w:rFonts w:ascii="Times New Roman" w:eastAsia="Times New Roman" w:hAnsi="Times New Roman" w:cs="Times New Roman"/>
          <w:i/>
          <w:iCs/>
          <w:color w:val="333333"/>
          <w:sz w:val="20"/>
          <w:szCs w:val="20"/>
          <w:lang w:eastAsia="ru-RU"/>
        </w:rPr>
        <w:t>7</w:t>
      </w:r>
      <w:r w:rsidRPr="00BB5C03">
        <w:rPr>
          <w:rFonts w:ascii="Times New Roman" w:eastAsia="Times New Roman" w:hAnsi="Times New Roman" w:cs="Times New Roman"/>
          <w:color w:val="333333"/>
          <w:sz w:val="20"/>
          <w:szCs w:val="20"/>
          <w:lang w:eastAsia="ru-RU"/>
        </w:rPr>
        <w:t> - загрузочный клапан; </w:t>
      </w:r>
      <w:r w:rsidRPr="00BB5C03">
        <w:rPr>
          <w:rFonts w:ascii="Times New Roman" w:eastAsia="Times New Roman" w:hAnsi="Times New Roman" w:cs="Times New Roman"/>
          <w:i/>
          <w:iCs/>
          <w:color w:val="333333"/>
          <w:sz w:val="20"/>
          <w:szCs w:val="20"/>
          <w:lang w:eastAsia="ru-RU"/>
        </w:rPr>
        <w:t>8</w:t>
      </w:r>
      <w:r w:rsidRPr="00BB5C03">
        <w:rPr>
          <w:rFonts w:ascii="Times New Roman" w:eastAsia="Times New Roman" w:hAnsi="Times New Roman" w:cs="Times New Roman"/>
          <w:color w:val="333333"/>
          <w:sz w:val="20"/>
          <w:szCs w:val="20"/>
          <w:lang w:eastAsia="ru-RU"/>
        </w:rPr>
        <w:t> - направляющий патрубок сшибером; </w:t>
      </w:r>
      <w:r w:rsidRPr="00BB5C03">
        <w:rPr>
          <w:rFonts w:ascii="Times New Roman" w:eastAsia="Times New Roman" w:hAnsi="Times New Roman" w:cs="Times New Roman"/>
          <w:i/>
          <w:iCs/>
          <w:color w:val="333333"/>
          <w:sz w:val="20"/>
          <w:szCs w:val="20"/>
          <w:lang w:eastAsia="ru-RU"/>
        </w:rPr>
        <w:t>9</w:t>
      </w:r>
      <w:r w:rsidRPr="00BB5C03">
        <w:rPr>
          <w:rFonts w:ascii="Times New Roman" w:eastAsia="Times New Roman" w:hAnsi="Times New Roman" w:cs="Times New Roman"/>
          <w:color w:val="333333"/>
          <w:sz w:val="20"/>
          <w:szCs w:val="20"/>
          <w:lang w:eastAsia="ru-RU"/>
        </w:rPr>
        <w:t> - контейнер</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889375" cy="4394835"/>
            <wp:effectExtent l="0" t="0" r="0" b="5715"/>
            <wp:docPr id="38" name="Рисунок 38" descr="https://ohranatruda.ru/upload/iblock/a30/x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hranatruda.ru/upload/iblock/a30/x03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9375" cy="439483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11" w:name="i114007"/>
      <w:r w:rsidRPr="00BB5C03">
        <w:rPr>
          <w:rFonts w:ascii="Times New Roman" w:eastAsia="Times New Roman" w:hAnsi="Times New Roman" w:cs="Times New Roman"/>
          <w:i/>
          <w:iCs/>
          <w:color w:val="B4012F"/>
          <w:sz w:val="20"/>
          <w:szCs w:val="20"/>
          <w:lang w:eastAsia="ru-RU"/>
        </w:rPr>
        <w:t>Рис.14</w:t>
      </w:r>
      <w:bookmarkEnd w:id="11"/>
      <w:r w:rsidRPr="00BB5C03">
        <w:rPr>
          <w:rFonts w:ascii="Times New Roman" w:eastAsia="Times New Roman" w:hAnsi="Times New Roman" w:cs="Times New Roman"/>
          <w:i/>
          <w:iCs/>
          <w:color w:val="333333"/>
          <w:sz w:val="20"/>
          <w:szCs w:val="20"/>
          <w:lang w:eastAsia="ru-RU"/>
        </w:rPr>
        <w:t>.Установка загрузочного клапана в стене мусоросборной камеры</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лоток;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-клапан загрузочный;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опора ствола мусоропровода; </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направляющийпатрубок с шибером; </w:t>
      </w:r>
      <w:r w:rsidRPr="00BB5C03">
        <w:rPr>
          <w:rFonts w:ascii="Times New Roman" w:eastAsia="Times New Roman" w:hAnsi="Times New Roman" w:cs="Times New Roman"/>
          <w:i/>
          <w:iCs/>
          <w:color w:val="333333"/>
          <w:sz w:val="20"/>
          <w:szCs w:val="20"/>
          <w:lang w:eastAsia="ru-RU"/>
        </w:rPr>
        <w:t>5</w:t>
      </w:r>
      <w:r w:rsidRPr="00BB5C03">
        <w:rPr>
          <w:rFonts w:ascii="Times New Roman" w:eastAsia="Times New Roman" w:hAnsi="Times New Roman" w:cs="Times New Roman"/>
          <w:color w:val="333333"/>
          <w:sz w:val="20"/>
          <w:szCs w:val="20"/>
          <w:lang w:eastAsia="ru-RU"/>
        </w:rPr>
        <w:t> - контейнер</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2.38 (2.28-2.30).</w:t>
      </w:r>
      <w:r w:rsidRPr="00BB5C03">
        <w:rPr>
          <w:rFonts w:ascii="Times New Roman" w:eastAsia="Times New Roman" w:hAnsi="Times New Roman" w:cs="Times New Roman"/>
          <w:color w:val="333333"/>
          <w:sz w:val="24"/>
          <w:szCs w:val="24"/>
          <w:lang w:eastAsia="ru-RU"/>
        </w:rPr>
        <w:t>Металлические элементы мусоропроводов должны соответствовать стандартам: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ГОСТ24324-80 «Клапаны загрузочные для мусоропроводов жилых и общественных зданий.Технические условия»;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ГОСТ26256-84 «Шиберы для мусоропроводов жилых и общественных зданий. Техническиеусловия»;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ГОСТ26257-84 «Контейнеры несменяемые для мусоропроводов жилых и общественныхзданий. Технические условия».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2.39 (2.28-2.30).</w:t>
      </w:r>
      <w:r w:rsidRPr="00BB5C03">
        <w:rPr>
          <w:rFonts w:ascii="Times New Roman" w:eastAsia="Times New Roman" w:hAnsi="Times New Roman" w:cs="Times New Roman"/>
          <w:color w:val="333333"/>
          <w:sz w:val="24"/>
          <w:szCs w:val="24"/>
          <w:lang w:eastAsia="ru-RU"/>
        </w:rPr>
        <w:t>Ствол мусоропровода должен выполняться, как правило, из элементовцилиндрических асбестоцементных с условным проходом. Допускается стволымусоропроводов выполнять круглой формы указанного размера из другихсоответствующих строительных материалов, а также совмещенными с конструктивнымиэлементами здания (лифтовыми и вентиляционными шахтами, каналами дымоудаления ит.п.) (рис. </w:t>
      </w:r>
      <w:hyperlink r:id="rId45" w:anchor="i128663" w:tooltip="Рисунок 15" w:history="1">
        <w:r w:rsidRPr="00BB5C03">
          <w:rPr>
            <w:rFonts w:ascii="Times New Roman" w:eastAsia="Times New Roman" w:hAnsi="Times New Roman" w:cs="Times New Roman"/>
            <w:color w:val="B4012F"/>
            <w:sz w:val="24"/>
            <w:szCs w:val="24"/>
            <w:lang w:eastAsia="ru-RU"/>
          </w:rPr>
          <w:t>15</w:t>
        </w:r>
      </w:hyperlink>
      <w:r w:rsidRPr="00BB5C03">
        <w:rPr>
          <w:rFonts w:ascii="Times New Roman" w:eastAsia="Times New Roman" w:hAnsi="Times New Roman" w:cs="Times New Roman"/>
          <w:color w:val="333333"/>
          <w:sz w:val="24"/>
          <w:szCs w:val="24"/>
          <w:lang w:eastAsia="ru-RU"/>
        </w:rPr>
        <w:t>, </w:t>
      </w:r>
      <w:hyperlink r:id="rId46" w:anchor="i133811" w:tooltip="Рисунок 16" w:history="1">
        <w:r w:rsidRPr="00BB5C03">
          <w:rPr>
            <w:rFonts w:ascii="Times New Roman" w:eastAsia="Times New Roman" w:hAnsi="Times New Roman" w:cs="Times New Roman"/>
            <w:color w:val="B4012F"/>
            <w:sz w:val="24"/>
            <w:szCs w:val="24"/>
            <w:lang w:eastAsia="ru-RU"/>
          </w:rPr>
          <w:t>16</w:t>
        </w:r>
      </w:hyperlink>
      <w:r w:rsidRPr="00BB5C03">
        <w:rPr>
          <w:rFonts w:ascii="Times New Roman" w:eastAsia="Times New Roman" w:hAnsi="Times New Roman" w:cs="Times New Roman"/>
          <w:color w:val="333333"/>
          <w:sz w:val="24"/>
          <w:szCs w:val="24"/>
          <w:lang w:eastAsia="ru-RU"/>
        </w:rPr>
        <w:t>, </w:t>
      </w:r>
      <w:hyperlink r:id="rId47" w:anchor="i143746" w:tooltip="Рисунок 17" w:history="1">
        <w:r w:rsidRPr="00BB5C03">
          <w:rPr>
            <w:rFonts w:ascii="Times New Roman" w:eastAsia="Times New Roman" w:hAnsi="Times New Roman" w:cs="Times New Roman"/>
            <w:color w:val="B4012F"/>
            <w:sz w:val="24"/>
            <w:szCs w:val="24"/>
            <w:lang w:eastAsia="ru-RU"/>
          </w:rPr>
          <w:t>17</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0"/>
          <w:szCs w:val="20"/>
          <w:lang w:eastAsia="ru-RU"/>
        </w:rPr>
        <w:lastRenderedPageBreak/>
        <w:drawing>
          <wp:inline distT="0" distB="0" distL="0" distR="0">
            <wp:extent cx="2606675" cy="3930650"/>
            <wp:effectExtent l="0" t="0" r="3175" b="0"/>
            <wp:docPr id="37" name="Рисунок 37" descr="https://ohranatruda.ru/upload/iblock/e23/x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hranatruda.ru/upload/iblock/e23/x03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06675" cy="393065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12" w:name="i128663"/>
      <w:r w:rsidRPr="00BB5C03">
        <w:rPr>
          <w:rFonts w:ascii="Times New Roman" w:eastAsia="Times New Roman" w:hAnsi="Times New Roman" w:cs="Times New Roman"/>
          <w:i/>
          <w:iCs/>
          <w:color w:val="B4012F"/>
          <w:sz w:val="20"/>
          <w:szCs w:val="20"/>
          <w:lang w:eastAsia="ru-RU"/>
        </w:rPr>
        <w:t>Рис.15</w:t>
      </w:r>
      <w:bookmarkEnd w:id="12"/>
      <w:r w:rsidRPr="00BB5C03">
        <w:rPr>
          <w:rFonts w:ascii="Times New Roman" w:eastAsia="Times New Roman" w:hAnsi="Times New Roman" w:cs="Times New Roman"/>
          <w:i/>
          <w:iCs/>
          <w:color w:val="333333"/>
          <w:sz w:val="20"/>
          <w:szCs w:val="20"/>
          <w:lang w:eastAsia="ru-RU"/>
        </w:rPr>
        <w:t>.Схема ствола мусоропровода, совмещенного с лифтовой шахтой</w:t>
      </w:r>
    </w:p>
    <w:p w:rsidR="00BB5C03" w:rsidRPr="00BB5C03" w:rsidRDefault="00BB5C03" w:rsidP="00BB5C03">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канал вентиляции техническогоподполья;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 блок объемной шахты;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канал мусоропровода</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2292985" cy="3930650"/>
            <wp:effectExtent l="0" t="0" r="0" b="0"/>
            <wp:docPr id="36" name="Рисунок 36" descr="https://ohranatruda.ru/upload/iblock/e8f/x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hranatruda.ru/upload/iblock/e8f/x037.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92985" cy="393065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13" w:name="i133811"/>
      <w:r w:rsidRPr="00BB5C03">
        <w:rPr>
          <w:rFonts w:ascii="Times New Roman" w:eastAsia="Times New Roman" w:hAnsi="Times New Roman" w:cs="Times New Roman"/>
          <w:i/>
          <w:iCs/>
          <w:color w:val="B4012F"/>
          <w:sz w:val="20"/>
          <w:szCs w:val="20"/>
          <w:lang w:eastAsia="ru-RU"/>
        </w:rPr>
        <w:t>Рис.16</w:t>
      </w:r>
      <w:bookmarkEnd w:id="13"/>
      <w:r w:rsidRPr="00BB5C03">
        <w:rPr>
          <w:rFonts w:ascii="Times New Roman" w:eastAsia="Times New Roman" w:hAnsi="Times New Roman" w:cs="Times New Roman"/>
          <w:i/>
          <w:iCs/>
          <w:color w:val="333333"/>
          <w:sz w:val="20"/>
          <w:szCs w:val="20"/>
          <w:lang w:eastAsia="ru-RU"/>
        </w:rPr>
        <w:t>.Схема ствола мусоропровода, совмещенного с вентиляционным блоком</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гипсобетонный блокинженерных коммуникаций КБ 5-2;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 мусоропровод</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862070" cy="2347595"/>
            <wp:effectExtent l="0" t="0" r="5080" b="0"/>
            <wp:docPr id="35" name="Рисунок 35" descr="https://ohranatruda.ru/upload/iblock/7a5/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hranatruda.ru/upload/iblock/7a5/x039.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62070" cy="234759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14" w:name="i143746"/>
      <w:r w:rsidRPr="00BB5C03">
        <w:rPr>
          <w:rFonts w:ascii="Times New Roman" w:eastAsia="Times New Roman" w:hAnsi="Times New Roman" w:cs="Times New Roman"/>
          <w:i/>
          <w:iCs/>
          <w:color w:val="B4012F"/>
          <w:sz w:val="20"/>
          <w:szCs w:val="20"/>
          <w:lang w:eastAsia="ru-RU"/>
        </w:rPr>
        <w:t>Рис.17</w:t>
      </w:r>
      <w:bookmarkEnd w:id="14"/>
      <w:r w:rsidRPr="00BB5C03">
        <w:rPr>
          <w:rFonts w:ascii="Times New Roman" w:eastAsia="Times New Roman" w:hAnsi="Times New Roman" w:cs="Times New Roman"/>
          <w:i/>
          <w:iCs/>
          <w:color w:val="333333"/>
          <w:sz w:val="20"/>
          <w:szCs w:val="20"/>
          <w:lang w:eastAsia="ru-RU"/>
        </w:rPr>
        <w:t>.Схема створа мусоропровода, совмещенного с вентиляционным блоком сечения</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гипсобетонный блок;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 плитаперекрытия лестничной клетки;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гернитовый шнур Ф 40 ПВТУ 32-65.</w:t>
      </w:r>
    </w:p>
    <w:p w:rsidR="00BB5C03" w:rsidRPr="00BB5C03" w:rsidRDefault="00BB5C03" w:rsidP="00BB5C03">
      <w:pPr>
        <w:shd w:val="clear" w:color="auto" w:fill="FFFFFF"/>
        <w:spacing w:before="120"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2.40 (2.28-2.30).</w:t>
      </w:r>
      <w:r w:rsidRPr="00BB5C03">
        <w:rPr>
          <w:rFonts w:ascii="Times New Roman" w:eastAsia="Times New Roman" w:hAnsi="Times New Roman" w:cs="Times New Roman"/>
          <w:color w:val="333333"/>
          <w:sz w:val="24"/>
          <w:szCs w:val="24"/>
          <w:lang w:eastAsia="ru-RU"/>
        </w:rPr>
        <w:t>При смежном размещении стволов мусоропроводов, вентиляционных шахт и каналов дымоудаленияперегородки, отделяющие ствол мусоропровода от вентиляционных шахт или каналовдымоудаления, должны быть пылегазонепроницаемыми и иметь предел огнестойкости,установленный СНиП 2.04.05-86.</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2.41 (2.28-2.30).</w:t>
      </w:r>
      <w:r w:rsidRPr="00BB5C03">
        <w:rPr>
          <w:rFonts w:ascii="Times New Roman" w:eastAsia="Times New Roman" w:hAnsi="Times New Roman" w:cs="Times New Roman"/>
          <w:color w:val="333333"/>
          <w:sz w:val="24"/>
          <w:szCs w:val="24"/>
          <w:lang w:eastAsia="ru-RU"/>
        </w:rPr>
        <w:t>Мусоропроводы не должны сужать расчетную ширину путей эвакуации людей и недолжны препятствовать открыванию дверей эвакуационных выходов, очистке окон; кзагрузочным клапанам должен быть обеспечен удобный и освещенный подход.</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2.42 (2.28-2.30).</w:t>
      </w:r>
      <w:r w:rsidRPr="00BB5C03">
        <w:rPr>
          <w:rFonts w:ascii="Times New Roman" w:eastAsia="Times New Roman" w:hAnsi="Times New Roman" w:cs="Times New Roman"/>
          <w:color w:val="333333"/>
          <w:sz w:val="24"/>
          <w:szCs w:val="24"/>
          <w:lang w:eastAsia="ru-RU"/>
        </w:rPr>
        <w:t>Наружная сторона двери мусоросборной камеры должна иметь архитектурно-декоративноепокрытие.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Допускаетсяустановка раздельных дверей: функциональной (внутренней) и декоративной(наружной).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Длястроительства в Iклиматическом районе и IIIА климатическом подрайоне необходимо устройство вмусоросборной камере тамбура с раздельными дверями: внутренней - функциональнойи наружной - декоративной.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2.43 (2.28-2.30).</w:t>
      </w:r>
      <w:r w:rsidRPr="00BB5C03">
        <w:rPr>
          <w:rFonts w:ascii="Times New Roman" w:eastAsia="Times New Roman" w:hAnsi="Times New Roman" w:cs="Times New Roman"/>
          <w:color w:val="333333"/>
          <w:sz w:val="24"/>
          <w:szCs w:val="24"/>
          <w:lang w:eastAsia="ru-RU"/>
        </w:rPr>
        <w:t>Светильники электрического освещения мусоросборной камеры устанавливаются в пыленепроницаемомвлагозащищенном исполнении; вход в мусоросборную камеру также должен иметь электрическоеосвещение (в уличном исполнении).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2.44 (2.28-2.30).</w:t>
      </w:r>
      <w:r w:rsidRPr="00BB5C03">
        <w:rPr>
          <w:rFonts w:ascii="Times New Roman" w:eastAsia="Times New Roman" w:hAnsi="Times New Roman" w:cs="Times New Roman"/>
          <w:color w:val="333333"/>
          <w:sz w:val="24"/>
          <w:szCs w:val="24"/>
          <w:lang w:eastAsia="ru-RU"/>
        </w:rPr>
        <w:t>В зданиях, оборудованных автоматическими установками пожаротушения (спринклерныеустановки) или автоматической пожарной сигнализацией (тепловой), необходимопредусматривать установку пожарных датчиков или спринклеров в мусоросборныхкамерах.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2.45 (2.28-2.30).</w:t>
      </w:r>
      <w:r w:rsidRPr="00BB5C03">
        <w:rPr>
          <w:rFonts w:ascii="Times New Roman" w:eastAsia="Times New Roman" w:hAnsi="Times New Roman" w:cs="Times New Roman"/>
          <w:color w:val="333333"/>
          <w:sz w:val="24"/>
          <w:szCs w:val="24"/>
          <w:lang w:eastAsia="ru-RU"/>
        </w:rPr>
        <w:t>Для накопления и временного хранения мусора в зданиях, не оборудованныхмусоропроводом, проектируемых для строительства в городах, следуетпредусматривать мусоросборную камеру или другое хозяйственное помещение.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Мусоросборнаякамера в зданиях, не оборудованных мусоропроводом, может быть встроенной,пристроенной или отдельно стоящей.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Требованияк таким мусоросборным камерам предъявляются такие же, как к камерам зданий,оборудованных мусоропроводом.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lastRenderedPageBreak/>
        <w:t>2.46 (2.28-2.30).</w:t>
      </w:r>
      <w:r w:rsidRPr="00BB5C03">
        <w:rPr>
          <w:rFonts w:ascii="Times New Roman" w:eastAsia="Times New Roman" w:hAnsi="Times New Roman" w:cs="Times New Roman"/>
          <w:color w:val="333333"/>
          <w:sz w:val="24"/>
          <w:szCs w:val="24"/>
          <w:lang w:eastAsia="ru-RU"/>
        </w:rPr>
        <w:t>Для накопления и временного хранения мусора в зданиях, не оборудованныхмусоропроводом, проектируемых для строительства в поселках и сельскихнаселенных пунктах, допускается (вместо мусоросборной камеры) использоватькрытую или открытую хозяйственную площадку или хозяйственное помещение.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2.47 (2.28-2.30).</w:t>
      </w:r>
      <w:r w:rsidRPr="00BB5C03">
        <w:rPr>
          <w:rFonts w:ascii="Times New Roman" w:eastAsia="Times New Roman" w:hAnsi="Times New Roman" w:cs="Times New Roman"/>
          <w:color w:val="333333"/>
          <w:sz w:val="24"/>
          <w:szCs w:val="24"/>
          <w:lang w:eastAsia="ru-RU"/>
        </w:rPr>
        <w:t>Отдельно стоящие хозяйственные помещения и площадки следует располагать на расстояниине менее 14-20 м и не более 75-100 м от общественных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Отдельностоящие хозяйственные помещения и площадки должны быть ограждены зеленыминасаждениями, ассортимент которых определяется климатической зоной,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Зеленыенасаждения и ограждения не должны ограничивать работу мусоровоза.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Примернаясхема площадки под мусоросборники вместимостью 0,1 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 приведена нарис. 18.</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1883410" cy="1487805"/>
            <wp:effectExtent l="0" t="0" r="2540" b="0"/>
            <wp:docPr id="34" name="Рисунок 34" descr="https://ohranatruda.ru/upload/iblock/a22/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hranatruda.ru/upload/iblock/a22/x04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83410" cy="148780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18. Схема площадкипод мусоросборники вместимостью 0,1 м</w:t>
      </w:r>
      <w:r w:rsidRPr="00BB5C03">
        <w:rPr>
          <w:rFonts w:ascii="Times New Roman" w:eastAsia="Times New Roman" w:hAnsi="Times New Roman" w:cs="Times New Roman"/>
          <w:color w:val="333333"/>
          <w:sz w:val="20"/>
          <w:szCs w:val="20"/>
          <w:vertAlign w:val="superscript"/>
          <w:lang w:eastAsia="ru-RU"/>
        </w:rPr>
        <w:t>3</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Рекомендуемыесхемы крытых площадок под контейнеры вместимостью до 0,75 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 показанына рис. 19, 20.</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0"/>
          <w:szCs w:val="20"/>
          <w:lang w:eastAsia="ru-RU"/>
        </w:rPr>
        <w:lastRenderedPageBreak/>
        <w:drawing>
          <wp:inline distT="0" distB="0" distL="0" distR="0">
            <wp:extent cx="3138805" cy="5636260"/>
            <wp:effectExtent l="0" t="0" r="4445" b="2540"/>
            <wp:docPr id="33" name="Рисунок 33" descr="https://ohranatruda.ru/upload/iblock/136/x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hranatruda.ru/upload/iblock/136/x04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38805" cy="563626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19. Площадка крытаядля двух контейнеров</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0"/>
          <w:szCs w:val="20"/>
          <w:lang w:eastAsia="ru-RU"/>
        </w:rPr>
        <w:lastRenderedPageBreak/>
        <w:drawing>
          <wp:inline distT="0" distB="0" distL="0" distR="0">
            <wp:extent cx="3453130" cy="4599305"/>
            <wp:effectExtent l="0" t="0" r="0" b="0"/>
            <wp:docPr id="32" name="Рисунок 32" descr="https://ohranatruda.ru/upload/iblock/7e3/x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hranatruda.ru/upload/iblock/7e3/x045.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53130" cy="459930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20. Площадка крытаядля пяти контейнеров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2.48 (2.28-2.30).</w:t>
      </w:r>
      <w:r w:rsidRPr="00BB5C03">
        <w:rPr>
          <w:rFonts w:ascii="Times New Roman" w:eastAsia="Times New Roman" w:hAnsi="Times New Roman" w:cs="Times New Roman"/>
          <w:color w:val="333333"/>
          <w:sz w:val="24"/>
          <w:szCs w:val="24"/>
          <w:lang w:eastAsia="ru-RU"/>
        </w:rPr>
        <w:t>Минимальные площади элементов хозяйственных помещений и площадок для размещенияв них специального оборудования и подходов для обслуживания приведены в табл.3.</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pacing w:val="40"/>
          <w:sz w:val="24"/>
          <w:szCs w:val="24"/>
          <w:lang w:eastAsia="ru-RU"/>
        </w:rPr>
        <w:t>Таблица 3</w:t>
      </w:r>
    </w:p>
    <w:tbl>
      <w:tblPr>
        <w:tblW w:w="5000" w:type="pct"/>
        <w:jc w:val="center"/>
        <w:tblCellMar>
          <w:left w:w="0" w:type="dxa"/>
          <w:right w:w="0" w:type="dxa"/>
        </w:tblCellMar>
        <w:tblLook w:val="04A0" w:firstRow="1" w:lastRow="0" w:firstColumn="1" w:lastColumn="0" w:noHBand="0" w:noVBand="1"/>
      </w:tblPr>
      <w:tblGrid>
        <w:gridCol w:w="5414"/>
        <w:gridCol w:w="1933"/>
        <w:gridCol w:w="2224"/>
      </w:tblGrid>
      <w:tr w:rsidR="00BB5C03" w:rsidRPr="00BB5C03" w:rsidTr="00BB5C03">
        <w:trPr>
          <w:jc w:val="center"/>
        </w:trPr>
        <w:tc>
          <w:tcPr>
            <w:tcW w:w="2800" w:type="pct"/>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Наименование</w:t>
            </w:r>
          </w:p>
        </w:tc>
        <w:tc>
          <w:tcPr>
            <w:tcW w:w="2150" w:type="pct"/>
            <w:gridSpan w:val="2"/>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Необходимая площадь на единицу инвентаря, м</w:t>
            </w:r>
            <w:r w:rsidRPr="00BB5C03">
              <w:rPr>
                <w:rFonts w:ascii="Times New Roman" w:eastAsia="Times New Roman" w:hAnsi="Times New Roman" w:cs="Times New Roman"/>
                <w:sz w:val="20"/>
                <w:szCs w:val="20"/>
                <w:vertAlign w:val="superscript"/>
                <w:lang w:eastAsia="ru-RU"/>
              </w:rPr>
              <w:t>2</w:t>
            </w:r>
          </w:p>
        </w:tc>
      </w:tr>
      <w:tr w:rsidR="00BB5C03" w:rsidRPr="00BB5C03" w:rsidTr="00BB5C0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1000" w:type="pc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для размещения</w:t>
            </w:r>
          </w:p>
        </w:tc>
        <w:tc>
          <w:tcPr>
            <w:tcW w:w="1150" w:type="pc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для обслуживания</w:t>
            </w:r>
          </w:p>
        </w:tc>
      </w:tr>
      <w:tr w:rsidR="00BB5C03" w:rsidRPr="00BB5C03" w:rsidTr="00BB5C03">
        <w:trPr>
          <w:jc w:val="center"/>
        </w:trPr>
        <w:tc>
          <w:tcPr>
            <w:tcW w:w="28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both"/>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Мойка</w:t>
            </w:r>
          </w:p>
        </w:tc>
        <w:tc>
          <w:tcPr>
            <w:tcW w:w="10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0,24</w:t>
            </w:r>
          </w:p>
        </w:tc>
        <w:tc>
          <w:tcPr>
            <w:tcW w:w="11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r>
      <w:tr w:rsidR="00BB5C03" w:rsidRPr="00BB5C03" w:rsidTr="00BB5C03">
        <w:trPr>
          <w:jc w:val="center"/>
        </w:trPr>
        <w:tc>
          <w:tcPr>
            <w:tcW w:w="28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both"/>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Трап для отвода сточной воды в канализационную сеть</w:t>
            </w:r>
          </w:p>
        </w:tc>
        <w:tc>
          <w:tcPr>
            <w:tcW w:w="10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0,1</w:t>
            </w:r>
          </w:p>
        </w:tc>
        <w:tc>
          <w:tcPr>
            <w:tcW w:w="11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p>
        </w:tc>
      </w:tr>
      <w:tr w:rsidR="00BB5C03" w:rsidRPr="00BB5C03" w:rsidTr="00BB5C03">
        <w:trPr>
          <w:jc w:val="center"/>
        </w:trPr>
        <w:tc>
          <w:tcPr>
            <w:tcW w:w="28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both"/>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Тележка для транспортирования тары и других работ дворника</w:t>
            </w:r>
          </w:p>
        </w:tc>
        <w:tc>
          <w:tcPr>
            <w:tcW w:w="10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0,9</w:t>
            </w:r>
          </w:p>
        </w:tc>
        <w:tc>
          <w:tcPr>
            <w:tcW w:w="11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w:t>
            </w:r>
          </w:p>
        </w:tc>
      </w:tr>
      <w:tr w:rsidR="00BB5C03" w:rsidRPr="00BB5C03" w:rsidTr="00BB5C03">
        <w:trPr>
          <w:jc w:val="center"/>
        </w:trPr>
        <w:tc>
          <w:tcPr>
            <w:tcW w:w="28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both"/>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Место для хранения  инвентаря дворника</w:t>
            </w:r>
          </w:p>
        </w:tc>
        <w:tc>
          <w:tcPr>
            <w:tcW w:w="10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0,55</w:t>
            </w:r>
          </w:p>
        </w:tc>
        <w:tc>
          <w:tcPr>
            <w:tcW w:w="11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r>
      <w:tr w:rsidR="00BB5C03" w:rsidRPr="00BB5C03" w:rsidTr="00BB5C03">
        <w:trPr>
          <w:jc w:val="center"/>
        </w:trPr>
        <w:tc>
          <w:tcPr>
            <w:tcW w:w="28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both"/>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Место хранения вторсырья</w:t>
            </w:r>
          </w:p>
        </w:tc>
        <w:tc>
          <w:tcPr>
            <w:tcW w:w="10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c>
          <w:tcPr>
            <w:tcW w:w="11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0,5</w:t>
            </w:r>
          </w:p>
        </w:tc>
      </w:tr>
      <w:tr w:rsidR="00BB5C03" w:rsidRPr="00BB5C03" w:rsidTr="00BB5C03">
        <w:trPr>
          <w:jc w:val="center"/>
        </w:trPr>
        <w:tc>
          <w:tcPr>
            <w:tcW w:w="28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both"/>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Мусоросборники вместимостью 0,1 м</w:t>
            </w:r>
            <w:r w:rsidRPr="00BB5C03">
              <w:rPr>
                <w:rFonts w:ascii="Times New Roman" w:eastAsia="Times New Roman" w:hAnsi="Times New Roman" w:cs="Times New Roman"/>
                <w:sz w:val="20"/>
                <w:szCs w:val="20"/>
                <w:vertAlign w:val="superscript"/>
                <w:lang w:eastAsia="ru-RU"/>
              </w:rPr>
              <w:t>3</w:t>
            </w:r>
          </w:p>
        </w:tc>
        <w:tc>
          <w:tcPr>
            <w:tcW w:w="10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0,19</w:t>
            </w:r>
          </w:p>
        </w:tc>
        <w:tc>
          <w:tcPr>
            <w:tcW w:w="11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p>
        </w:tc>
      </w:tr>
      <w:tr w:rsidR="00BB5C03" w:rsidRPr="00BB5C03" w:rsidTr="00BB5C03">
        <w:trPr>
          <w:jc w:val="center"/>
        </w:trPr>
        <w:tc>
          <w:tcPr>
            <w:tcW w:w="28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both"/>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Контейнеры вместимостью 0,3 м</w:t>
            </w:r>
            <w:r w:rsidRPr="00BB5C03">
              <w:rPr>
                <w:rFonts w:ascii="Times New Roman" w:eastAsia="Times New Roman" w:hAnsi="Times New Roman" w:cs="Times New Roman"/>
                <w:sz w:val="20"/>
                <w:szCs w:val="20"/>
                <w:vertAlign w:val="superscript"/>
                <w:lang w:eastAsia="ru-RU"/>
              </w:rPr>
              <w:t>3</w:t>
            </w:r>
          </w:p>
        </w:tc>
        <w:tc>
          <w:tcPr>
            <w:tcW w:w="100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0,66</w:t>
            </w:r>
          </w:p>
        </w:tc>
        <w:tc>
          <w:tcPr>
            <w:tcW w:w="11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p>
        </w:tc>
      </w:tr>
      <w:tr w:rsidR="00BB5C03" w:rsidRPr="00BB5C03" w:rsidTr="00BB5C03">
        <w:trPr>
          <w:jc w:val="center"/>
        </w:trPr>
        <w:tc>
          <w:tcPr>
            <w:tcW w:w="2800"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both"/>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Контейнеры вместимостью 0,75 м</w:t>
            </w:r>
            <w:r w:rsidRPr="00BB5C03">
              <w:rPr>
                <w:rFonts w:ascii="Times New Roman" w:eastAsia="Times New Roman" w:hAnsi="Times New Roman" w:cs="Times New Roman"/>
                <w:sz w:val="20"/>
                <w:szCs w:val="20"/>
                <w:vertAlign w:val="superscript"/>
                <w:lang w:eastAsia="ru-RU"/>
              </w:rPr>
              <w:t>3</w:t>
            </w:r>
          </w:p>
        </w:tc>
        <w:tc>
          <w:tcPr>
            <w:tcW w:w="100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11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1,5</w:t>
            </w:r>
          </w:p>
        </w:tc>
      </w:tr>
    </w:tbl>
    <w:p w:rsidR="00BB5C03" w:rsidRPr="00BB5C03" w:rsidRDefault="00BB5C03" w:rsidP="00BB5C03">
      <w:pPr>
        <w:shd w:val="clear" w:color="auto" w:fill="FFFFFF"/>
        <w:spacing w:before="120" w:after="12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pacing w:val="40"/>
          <w:sz w:val="20"/>
          <w:szCs w:val="20"/>
          <w:lang w:eastAsia="ru-RU"/>
        </w:rPr>
        <w:t>Примечание</w:t>
      </w:r>
      <w:r w:rsidRPr="00BB5C03">
        <w:rPr>
          <w:rFonts w:ascii="Times New Roman" w:eastAsia="Times New Roman" w:hAnsi="Times New Roman" w:cs="Times New Roman"/>
          <w:color w:val="333333"/>
          <w:sz w:val="20"/>
          <w:szCs w:val="20"/>
          <w:lang w:eastAsia="ru-RU"/>
        </w:rPr>
        <w:t>. К сумме площадейвводится коэффициент </w:t>
      </w:r>
      <w:r w:rsidRPr="00BB5C03">
        <w:rPr>
          <w:rFonts w:ascii="Times New Roman" w:eastAsia="Times New Roman" w:hAnsi="Times New Roman" w:cs="Times New Roman"/>
          <w:i/>
          <w:iCs/>
          <w:color w:val="333333"/>
          <w:sz w:val="20"/>
          <w:szCs w:val="20"/>
          <w:lang w:eastAsia="ru-RU"/>
        </w:rPr>
        <w:t>К</w:t>
      </w:r>
      <w:r w:rsidRPr="00BB5C03">
        <w:rPr>
          <w:rFonts w:ascii="Times New Roman" w:eastAsia="Times New Roman" w:hAnsi="Times New Roman" w:cs="Times New Roman"/>
          <w:color w:val="333333"/>
          <w:sz w:val="20"/>
          <w:szCs w:val="20"/>
          <w:vertAlign w:val="subscript"/>
          <w:lang w:eastAsia="ru-RU"/>
        </w:rPr>
        <w:t>с</w:t>
      </w:r>
      <w:r w:rsidRPr="00BB5C03">
        <w:rPr>
          <w:rFonts w:ascii="Times New Roman" w:eastAsia="Times New Roman" w:hAnsi="Times New Roman" w:cs="Times New Roman"/>
          <w:color w:val="333333"/>
          <w:sz w:val="20"/>
          <w:szCs w:val="20"/>
          <w:lang w:eastAsia="ru-RU"/>
        </w:rPr>
        <w:t> = 0,9, учитывающий возможность ихсовмещения при работе.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lastRenderedPageBreak/>
        <w:t>2.49 (Раздел 2).</w:t>
      </w:r>
      <w:r w:rsidRPr="00BB5C03">
        <w:rPr>
          <w:rFonts w:ascii="Times New Roman" w:eastAsia="Times New Roman" w:hAnsi="Times New Roman" w:cs="Times New Roman"/>
          <w:color w:val="333333"/>
          <w:sz w:val="24"/>
          <w:szCs w:val="24"/>
          <w:lang w:eastAsia="ru-RU"/>
        </w:rPr>
        <w:t>При проектировании зданий для строительства в IА, IБ и IГ климатических подрайонахнеобходимо по возможности принимать компактные объемно-планировочные решения,избегать сложных по конфигурации планов и разновысотности отдельных частейздания.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2.50.</w:t>
      </w:r>
      <w:r w:rsidRPr="00BB5C03">
        <w:rPr>
          <w:rFonts w:ascii="Times New Roman" w:eastAsia="Times New Roman" w:hAnsi="Times New Roman" w:cs="Times New Roman"/>
          <w:color w:val="333333"/>
          <w:sz w:val="24"/>
          <w:szCs w:val="24"/>
          <w:lang w:eastAsia="ru-RU"/>
        </w:rPr>
        <w:t> В наружныхстенах подвалов и технических подполий, не имеющих вытяжной вентиляции, необходимопредусматривать продухи общей площадью не менее 1: 400 площади пола.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2.51.</w:t>
      </w:r>
      <w:r w:rsidRPr="00BB5C03">
        <w:rPr>
          <w:rFonts w:ascii="Times New Roman" w:eastAsia="Times New Roman" w:hAnsi="Times New Roman" w:cs="Times New Roman"/>
          <w:color w:val="333333"/>
          <w:sz w:val="24"/>
          <w:szCs w:val="24"/>
          <w:lang w:eastAsia="ru-RU"/>
        </w:rPr>
        <w:t> В зданияхвысотой 9 этажей нужно предусмотреть возможность крепления строительных люлек сэлектроприводом или другое устройство для ремонта и чистки фасадов.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2.52 (Приложение 2).</w:t>
      </w:r>
      <w:r w:rsidRPr="00BB5C03">
        <w:rPr>
          <w:rFonts w:ascii="Times New Roman" w:eastAsia="Times New Roman" w:hAnsi="Times New Roman" w:cs="Times New Roman"/>
          <w:color w:val="333333"/>
          <w:sz w:val="24"/>
          <w:szCs w:val="24"/>
          <w:lang w:eastAsia="ru-RU"/>
        </w:rPr>
        <w:t>Помещения в подвальных и цокольных этажах общественных зданий могут бытьиспользованы по второму назначению для нужд гражданской обороны под помещенияосновного назначения убежищ и противорадиационных укрытий в соответствии снормативными документами.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2.53.</w:t>
      </w:r>
      <w:r w:rsidRPr="00BB5C03">
        <w:rPr>
          <w:rFonts w:ascii="Times New Roman" w:eastAsia="Times New Roman" w:hAnsi="Times New Roman" w:cs="Times New Roman"/>
          <w:color w:val="333333"/>
          <w:sz w:val="24"/>
          <w:szCs w:val="24"/>
          <w:lang w:eastAsia="ru-RU"/>
        </w:rPr>
        <w:t> Помещения,предназначенные для использования по второму назначению, рекомендуется предусматриватьвнутри застройки под зданиями наименьшей этажности.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2.54.</w:t>
      </w:r>
      <w:r w:rsidRPr="00BB5C03">
        <w:rPr>
          <w:rFonts w:ascii="Times New Roman" w:eastAsia="Times New Roman" w:hAnsi="Times New Roman" w:cs="Times New Roman"/>
          <w:color w:val="333333"/>
          <w:sz w:val="24"/>
          <w:szCs w:val="24"/>
          <w:lang w:eastAsia="ru-RU"/>
        </w:rPr>
        <w:t> Прииспользовании помещений для нужд гражданской обороны желательно отдаватьпредпочтение большим помещениям, как, например, вестибюль с гардеробной, фойе,холлы, торговые залы магазинов, группа помещений предприятий общественногопитания, лаборатории и аудитории для изучения спецпредметов с нестационарным,убираемым спецоборудованием, помещения для посетителей, демонстрационные залы,залы семейных торжеств, приемные пункты бытового обслуживания, стрелковые тиры,спортивные залы для тренировочных занятий, кинотеатры или их залы вместимостьюдо 300 мест, выставочные залы и пр.</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2.55.</w:t>
      </w:r>
      <w:r w:rsidRPr="00BB5C03">
        <w:rPr>
          <w:rFonts w:ascii="Times New Roman" w:eastAsia="Times New Roman" w:hAnsi="Times New Roman" w:cs="Times New Roman"/>
          <w:color w:val="333333"/>
          <w:sz w:val="24"/>
          <w:szCs w:val="24"/>
          <w:lang w:eastAsia="ru-RU"/>
        </w:rPr>
        <w:t> Суммарнаяплощадь помещений, предназначенных для укрываемых в убежище, должна быть не менее75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при этом желательно, чтобы площадь отдельных помещений былане менее 25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Суммарнаяплощадь помещений, предназначенных для укрываемых в противорадиационныхукрытиях, должна быть не менее 25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2.56.</w:t>
      </w:r>
      <w:r w:rsidRPr="00BB5C03">
        <w:rPr>
          <w:rFonts w:ascii="Times New Roman" w:eastAsia="Times New Roman" w:hAnsi="Times New Roman" w:cs="Times New Roman"/>
          <w:color w:val="333333"/>
          <w:sz w:val="24"/>
          <w:szCs w:val="24"/>
          <w:lang w:eastAsia="ru-RU"/>
        </w:rPr>
        <w:t> Помещения,используемые в качестве убежища, должны быть, как правило, высотой не более 3,5м и не менее 1,8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2.57.</w:t>
      </w:r>
      <w:r w:rsidRPr="00BB5C03">
        <w:rPr>
          <w:rFonts w:ascii="Times New Roman" w:eastAsia="Times New Roman" w:hAnsi="Times New Roman" w:cs="Times New Roman"/>
          <w:color w:val="333333"/>
          <w:sz w:val="24"/>
          <w:szCs w:val="24"/>
          <w:lang w:eastAsia="ru-RU"/>
        </w:rPr>
        <w:t> В кладовых и подсобныхпомещениях стеллажи, поддоны и другие виды оборудования желательнопроектировать с учетом возможности их приспособления для размещения укрываемых.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2.58.</w:t>
      </w:r>
      <w:r w:rsidRPr="00BB5C03">
        <w:rPr>
          <w:rFonts w:ascii="Times New Roman" w:eastAsia="Times New Roman" w:hAnsi="Times New Roman" w:cs="Times New Roman"/>
          <w:color w:val="333333"/>
          <w:sz w:val="24"/>
          <w:szCs w:val="24"/>
          <w:lang w:eastAsia="ru-RU"/>
        </w:rPr>
        <w:t> Помещения,предназначенные для использования под противорадиационные укрытия, рекомендуетсяпроектировать исходя из минимальных затрат времени и средств на ихпереоборудование и срочное повышение защиты от ионизирующих излучений (предусматриватьоконные решетки в приямках, допускающие усиление выступающих над поверхностьюземли стен цокольного этажа, наружные подоконные доски для заделки оконных проемов,экраны у входов и пр.).</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Массустроительных элементов для усиления стен и закрытия оконных проемов с цельюсрочного повышения защиты помещений от ионизирующих излучений рекомендуется приниматьдо 80-100 кг.</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2.59.</w:t>
      </w:r>
      <w:r w:rsidRPr="00BB5C03">
        <w:rPr>
          <w:rFonts w:ascii="Times New Roman" w:eastAsia="Times New Roman" w:hAnsi="Times New Roman" w:cs="Times New Roman"/>
          <w:color w:val="333333"/>
          <w:sz w:val="24"/>
          <w:szCs w:val="24"/>
          <w:lang w:eastAsia="ru-RU"/>
        </w:rPr>
        <w:t> В помещениях,предназначенных для использования по второму назначению в качестве убежища, вотделке интерьеров нежелательно применять штукатурку, облицовочные плитки идругие откалывающиеся отделочные материалы.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Рекомендуются:побелка и окраска клеевыми и масляными красками с получением матовых поверхностей,офактуривание лицевой поверхности сборных элементов в заводских условиях,затирка швов и лицевой поверхности, щитовые отделочные материалы с соответствующимипротивопожарными характеристиками.</w:t>
      </w:r>
    </w:p>
    <w:p w:rsidR="00BB5C03" w:rsidRPr="00BB5C03" w:rsidRDefault="00BB5C03" w:rsidP="00BB5C03">
      <w:pPr>
        <w:shd w:val="clear" w:color="auto" w:fill="FFFFFF"/>
        <w:spacing w:before="120" w:after="120" w:line="240" w:lineRule="auto"/>
        <w:jc w:val="center"/>
        <w:outlineLvl w:val="0"/>
        <w:rPr>
          <w:rFonts w:ascii="Tahoma" w:eastAsia="Times New Roman" w:hAnsi="Tahoma" w:cs="Tahoma"/>
          <w:color w:val="3D4B88"/>
          <w:kern w:val="36"/>
          <w:sz w:val="20"/>
          <w:szCs w:val="20"/>
          <w:lang w:eastAsia="ru-RU"/>
        </w:rPr>
      </w:pPr>
      <w:bookmarkStart w:id="15" w:name="i157256"/>
      <w:r w:rsidRPr="00BB5C03">
        <w:rPr>
          <w:rFonts w:ascii="Tahoma" w:eastAsia="Times New Roman" w:hAnsi="Tahoma" w:cs="Tahoma"/>
          <w:b/>
          <w:bCs/>
          <w:color w:val="B4012F"/>
          <w:kern w:val="36"/>
          <w:sz w:val="24"/>
          <w:szCs w:val="24"/>
          <w:lang w:eastAsia="ru-RU"/>
        </w:rPr>
        <w:t>3. ПРОТИВОПОЖАРНЫЕ ТРЕБОВАНИЯ</w:t>
      </w:r>
      <w:bookmarkEnd w:id="15"/>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3.1 (3.1).</w:t>
      </w:r>
      <w:r w:rsidRPr="00BB5C03">
        <w:rPr>
          <w:rFonts w:ascii="Times New Roman" w:eastAsia="Times New Roman" w:hAnsi="Times New Roman" w:cs="Times New Roman"/>
          <w:color w:val="333333"/>
          <w:sz w:val="24"/>
          <w:szCs w:val="24"/>
          <w:lang w:eastAsia="ru-RU"/>
        </w:rPr>
        <w:t>При проектировании общественных зданий со стилобатом площадь этажа можнопринимать без учета площади стилобата при условии отделения высотной частиздания противопожарной стеной. Допускается сообщение высотной части здания состилобатной через противопожарный тамбур-шлюз с подпором воздуха не менее 20Па.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3.2 (3.8).</w:t>
      </w:r>
      <w:r w:rsidRPr="00BB5C03">
        <w:rPr>
          <w:rFonts w:ascii="Times New Roman" w:eastAsia="Times New Roman" w:hAnsi="Times New Roman" w:cs="Times New Roman"/>
          <w:color w:val="333333"/>
          <w:sz w:val="24"/>
          <w:szCs w:val="24"/>
          <w:lang w:eastAsia="ru-RU"/>
        </w:rPr>
        <w:t>В </w:t>
      </w:r>
      <w:hyperlink r:id="rId54" w:anchor="i253625" w:tooltip="Приложение 3 Пример расчета плотности людского потока в коридоре" w:history="1">
        <w:r w:rsidRPr="00BB5C03">
          <w:rPr>
            <w:rFonts w:ascii="Times New Roman" w:eastAsia="Times New Roman" w:hAnsi="Times New Roman" w:cs="Times New Roman"/>
            <w:color w:val="B4012F"/>
            <w:sz w:val="24"/>
            <w:szCs w:val="24"/>
            <w:lang w:eastAsia="ru-RU"/>
          </w:rPr>
          <w:t>прил.3</w:t>
        </w:r>
      </w:hyperlink>
      <w:r w:rsidRPr="00BB5C03">
        <w:rPr>
          <w:rFonts w:ascii="Times New Roman" w:eastAsia="Times New Roman" w:hAnsi="Times New Roman" w:cs="Times New Roman"/>
          <w:color w:val="333333"/>
          <w:sz w:val="24"/>
          <w:szCs w:val="24"/>
          <w:lang w:eastAsia="ru-RU"/>
        </w:rPr>
        <w:t> приведен пример расчета плотности людского потока в коридоре.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3.3 (3.11).</w:t>
      </w:r>
      <w:r w:rsidRPr="00BB5C03">
        <w:rPr>
          <w:rFonts w:ascii="Times New Roman" w:eastAsia="Times New Roman" w:hAnsi="Times New Roman" w:cs="Times New Roman"/>
          <w:color w:val="333333"/>
          <w:sz w:val="24"/>
          <w:szCs w:val="24"/>
          <w:lang w:eastAsia="ru-RU"/>
        </w:rPr>
        <w:t>Поэтажные холлы открытых на всю высоту здания лестниц рекомендуется отделятьпротивопожарными перегородками от коридоров и других помещений на каждом этажездания.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3.4 (3.17).</w:t>
      </w:r>
      <w:r w:rsidRPr="00BB5C03">
        <w:rPr>
          <w:rFonts w:ascii="Times New Roman" w:eastAsia="Times New Roman" w:hAnsi="Times New Roman" w:cs="Times New Roman"/>
          <w:color w:val="333333"/>
          <w:sz w:val="24"/>
          <w:szCs w:val="24"/>
          <w:lang w:eastAsia="ru-RU"/>
        </w:rPr>
        <w:t>Пример планировочного решения по устройству выходов из лестничных клеток черезодин вестибюль приведен на рис. 21.</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0"/>
          <w:szCs w:val="20"/>
          <w:lang w:eastAsia="ru-RU"/>
        </w:rPr>
        <w:drawing>
          <wp:inline distT="0" distB="0" distL="0" distR="0">
            <wp:extent cx="1597025" cy="969010"/>
            <wp:effectExtent l="0" t="0" r="3175" b="2540"/>
            <wp:docPr id="31" name="Рисунок 31" descr="https://ohranatruda.ru/upload/iblock/719/x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hranatruda.ru/upload/iblock/719/x047.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97025" cy="96901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21. Примерпланировочного решения по устройству выходов из лестничных клеток через одинвестибюль</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вестибюль;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-лестничная клетка с выходом наружу через вестибюль;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лестничнаяклетка с выходом непосредственно наружу и через вестибюль; </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противопожарнаяперегородка с дверью</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0"/>
          <w:szCs w:val="20"/>
          <w:lang w:eastAsia="ru-RU"/>
        </w:rPr>
        <w:drawing>
          <wp:inline distT="0" distB="0" distL="0" distR="0">
            <wp:extent cx="1542415" cy="2320290"/>
            <wp:effectExtent l="0" t="0" r="635" b="3810"/>
            <wp:docPr id="30" name="Рисунок 30" descr="https://ohranatruda.ru/upload/iblock/7d4/x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hranatruda.ru/upload/iblock/7d4/x049.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42415" cy="232029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22. Примерустройства наружной пожарной лестницы</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покрытие здания;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сходный трап;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тетива лестницы; </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стойка крепления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3.5 (3.19).</w:t>
      </w:r>
      <w:r w:rsidRPr="00BB5C03">
        <w:rPr>
          <w:rFonts w:ascii="Times New Roman" w:eastAsia="Times New Roman" w:hAnsi="Times New Roman" w:cs="Times New Roman"/>
          <w:color w:val="333333"/>
          <w:sz w:val="24"/>
          <w:szCs w:val="24"/>
          <w:lang w:eastAsia="ru-RU"/>
        </w:rPr>
        <w:t>Ширину лестничных маршей и дверей эвакуационных выходов рекомендуется приниматьне более 2,4 м, чтобы набежать нарушения устойчивости потока эвакуирующихсялюдей.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Принеобходимости проектирования лестничных маршей большей ширины желательнопредусматривать их разделение по ширине промежуточными перилами с поручнем.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Длялестниц с шириной марша более 1,5 м желательно предусматривать поручни с двухсторон.</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3.6 (3.20).</w:t>
      </w:r>
      <w:r w:rsidRPr="00BB5C03">
        <w:rPr>
          <w:rFonts w:ascii="Times New Roman" w:eastAsia="Times New Roman" w:hAnsi="Times New Roman" w:cs="Times New Roman"/>
          <w:color w:val="333333"/>
          <w:sz w:val="24"/>
          <w:szCs w:val="24"/>
          <w:lang w:eastAsia="ru-RU"/>
        </w:rPr>
        <w:t>Пример устройства наружной пожарной лестницы приведен на рис. 22. Необходимостьустройства наружных пожарных лестниц установлена СНиП 2.01.02-85.</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3.7 (3.27).</w:t>
      </w:r>
      <w:r w:rsidRPr="00BB5C03">
        <w:rPr>
          <w:rFonts w:ascii="Times New Roman" w:eastAsia="Times New Roman" w:hAnsi="Times New Roman" w:cs="Times New Roman"/>
          <w:color w:val="333333"/>
          <w:sz w:val="24"/>
          <w:szCs w:val="24"/>
          <w:lang w:eastAsia="ru-RU"/>
        </w:rPr>
        <w:t>К подвалам специального назначения относятся подвалы, предназначенные дляиспользования в качестве защитного сооружения гражданской обороны.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Подотсеком в подвальном или цокольном этаже принимается суммарная площадь помещений,ограниченная противопожарными преградами (перегородками, перекрытиями).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Впределах каждого отсека могут устанавливаться сетчатые или не доходящие допотолка перегородки.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Приотсутствии в отсеках окон или люков следует предусматривать шахты дымоудаления сручным или автоматическим открыванием в случаях, установленных СНиП 2.08.02-85. Системадымоудаления из таких помещений должна обеспечивать незадымление смежных помещенийпри открытых дверях из помещений без естественного освещения.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Расходдыма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lang w:eastAsia="ru-RU"/>
        </w:rPr>
        <w:t>,кг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,удаляемого из помещения без естественного освещения, определяется по формуле</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1910715" cy="259080"/>
            <wp:effectExtent l="0" t="0" r="0" b="7620"/>
            <wp:docPr id="29" name="Рисунок 29" descr="https://ohranatruda.ru/upload/iblock/5f2/x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hranatruda.ru/upload/iblock/5f2/x05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10715" cy="25908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w:t>
      </w:r>
      <w:bookmarkStart w:id="16" w:name="i164553"/>
      <w:r w:rsidRPr="00BB5C03">
        <w:rPr>
          <w:rFonts w:ascii="Times New Roman" w:eastAsia="Times New Roman" w:hAnsi="Times New Roman" w:cs="Times New Roman"/>
          <w:color w:val="B4012F"/>
          <w:sz w:val="24"/>
          <w:szCs w:val="24"/>
          <w:lang w:eastAsia="ru-RU"/>
        </w:rPr>
        <w:t>(1)</w:t>
      </w:r>
      <w:bookmarkEnd w:id="16"/>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В</w:t>
      </w:r>
      <w:r w:rsidRPr="00BB5C03">
        <w:rPr>
          <w:rFonts w:ascii="Times New Roman" w:eastAsia="Times New Roman" w:hAnsi="Times New Roman" w:cs="Times New Roman"/>
          <w:color w:val="333333"/>
          <w:sz w:val="24"/>
          <w:szCs w:val="24"/>
          <w:lang w:eastAsia="ru-RU"/>
        </w:rPr>
        <w:t> и </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lang w:eastAsia="ru-RU"/>
        </w:rPr>
        <w:t> - ширина и высота дверного проема, м;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пом</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 - плотности воздуха в помещении, где возник пожар, и всмежном с ним,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lang w:eastAsia="ru-RU"/>
        </w:rPr>
        <w:t>- ускорение свободного падения, м</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Плотностьвоздуха в смежном помещении и в помещении, где возник пожар, определяется поформуле</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lang w:eastAsia="ru-RU"/>
        </w:rPr>
        <w:t>= 353 /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lang w:eastAsia="ru-RU"/>
        </w:rPr>
        <w:t>                                                                                                     (2)</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Температуравоздуха в смежном помещении известна из проектных данных, а максимальную повремени среднеобъемную температуру в помещении, где возник пожар, определяют пономограмме </w:t>
      </w:r>
      <w:hyperlink r:id="rId58" w:anchor="i177762" w:tooltip="Рисунок 23" w:history="1">
        <w:r w:rsidRPr="00BB5C03">
          <w:rPr>
            <w:rFonts w:ascii="Times New Roman" w:eastAsia="Times New Roman" w:hAnsi="Times New Roman" w:cs="Times New Roman"/>
            <w:color w:val="B4012F"/>
            <w:sz w:val="24"/>
            <w:szCs w:val="24"/>
            <w:lang w:eastAsia="ru-RU"/>
          </w:rPr>
          <w:t>рис. 23</w:t>
        </w:r>
      </w:hyperlink>
      <w:r w:rsidRPr="00BB5C03">
        <w:rPr>
          <w:rFonts w:ascii="Times New Roman" w:eastAsia="Times New Roman" w:hAnsi="Times New Roman" w:cs="Times New Roman"/>
          <w:color w:val="333333"/>
          <w:sz w:val="24"/>
          <w:szCs w:val="24"/>
          <w:lang w:eastAsia="ru-RU"/>
        </w:rPr>
        <w:t>. Пример расчетаприведен в </w:t>
      </w:r>
      <w:hyperlink r:id="rId59" w:anchor="i282876" w:tooltip="Приложение 4 Расчет дымоудаления из помещения без естественного освещения" w:history="1">
        <w:r w:rsidRPr="00BB5C03">
          <w:rPr>
            <w:rFonts w:ascii="Times New Roman" w:eastAsia="Times New Roman" w:hAnsi="Times New Roman" w:cs="Times New Roman"/>
            <w:color w:val="B4012F"/>
            <w:sz w:val="24"/>
            <w:szCs w:val="24"/>
            <w:lang w:eastAsia="ru-RU"/>
          </w:rPr>
          <w:t>прил.4</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2101850" cy="1405890"/>
            <wp:effectExtent l="0" t="0" r="0" b="3810"/>
            <wp:docPr id="28" name="Рисунок 28" descr="https://ohranatruda.ru/upload/iblock/ebc/x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hranatruda.ru/upload/iblock/ebc/x05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01850" cy="140589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bookmarkStart w:id="17" w:name="i177762"/>
      <w:r w:rsidRPr="00BB5C03">
        <w:rPr>
          <w:rFonts w:ascii="Times New Roman" w:eastAsia="Times New Roman" w:hAnsi="Times New Roman" w:cs="Times New Roman"/>
          <w:i/>
          <w:iCs/>
          <w:color w:val="B4012F"/>
          <w:sz w:val="20"/>
          <w:szCs w:val="20"/>
          <w:lang w:eastAsia="ru-RU"/>
        </w:rPr>
        <w:t>Рис.23</w:t>
      </w:r>
      <w:bookmarkEnd w:id="17"/>
      <w:r w:rsidRPr="00BB5C03">
        <w:rPr>
          <w:rFonts w:ascii="Times New Roman" w:eastAsia="Times New Roman" w:hAnsi="Times New Roman" w:cs="Times New Roman"/>
          <w:i/>
          <w:iCs/>
          <w:color w:val="333333"/>
          <w:sz w:val="20"/>
          <w:szCs w:val="20"/>
          <w:lang w:eastAsia="ru-RU"/>
        </w:rPr>
        <w:t>.Зависимость продолжительности начальной стадии пожара от площади пола имаксимальной по времени среднеобъемной температуры от массы горящего веществана 1 м</w:t>
      </w:r>
      <w:r w:rsidRPr="00BB5C03">
        <w:rPr>
          <w:rFonts w:ascii="Times New Roman" w:eastAsia="Times New Roman" w:hAnsi="Times New Roman" w:cs="Times New Roman"/>
          <w:color w:val="333333"/>
          <w:sz w:val="20"/>
          <w:szCs w:val="20"/>
          <w:vertAlign w:val="superscript"/>
          <w:lang w:eastAsia="ru-RU"/>
        </w:rPr>
        <w:t>2</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3.8 (3.30).</w:t>
      </w:r>
      <w:r w:rsidRPr="00BB5C03">
        <w:rPr>
          <w:rFonts w:ascii="Times New Roman" w:eastAsia="Times New Roman" w:hAnsi="Times New Roman" w:cs="Times New Roman"/>
          <w:color w:val="333333"/>
          <w:sz w:val="24"/>
          <w:szCs w:val="24"/>
          <w:lang w:eastAsia="ru-RU"/>
        </w:rPr>
        <w:t xml:space="preserve">В зданиях, состоящих из разных частей, из которых одна имеет этажность 10 иболее этажей, соединяется коридорами (проходами) с частями здания </w:t>
      </w:r>
      <w:r w:rsidRPr="00BB5C03">
        <w:rPr>
          <w:rFonts w:ascii="Times New Roman" w:eastAsia="Times New Roman" w:hAnsi="Times New Roman" w:cs="Times New Roman"/>
          <w:color w:val="333333"/>
          <w:sz w:val="24"/>
          <w:szCs w:val="24"/>
          <w:lang w:eastAsia="ru-RU"/>
        </w:rPr>
        <w:lastRenderedPageBreak/>
        <w:t>меньшейэтажности, в местах прохода в высотную часть здания следует предусматриватьтамбур-шлюз. В этом случае на части здания меньшей этажности нераспространяются требования пп. 3.30-3.40 СНиП.</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3.9.</w:t>
      </w:r>
      <w:r w:rsidRPr="00BB5C03">
        <w:rPr>
          <w:rFonts w:ascii="Times New Roman" w:eastAsia="Times New Roman" w:hAnsi="Times New Roman" w:cs="Times New Roman"/>
          <w:color w:val="333333"/>
          <w:sz w:val="24"/>
          <w:szCs w:val="24"/>
          <w:lang w:eastAsia="ru-RU"/>
        </w:rPr>
        <w:t> Лестничныеклетки с поэтажными входами через наружную воздушную зону по балконам и лоджиям(рис. 24) не следует рассматривать в качестве постоянной рабочей связи междуэтажами, а потому отпадает необходимость в их отоплении. Вследствие этого целесообразнопроектировать объем указанных клеток вне пределов общего объема здания, чтобыисключить необходимость в утеплении элементов каркаса, выходящих на лестницу.</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0"/>
          <w:szCs w:val="20"/>
          <w:lang w:eastAsia="ru-RU"/>
        </w:rPr>
        <w:drawing>
          <wp:inline distT="0" distB="0" distL="0" distR="0">
            <wp:extent cx="3589655" cy="5595620"/>
            <wp:effectExtent l="0" t="0" r="0" b="5080"/>
            <wp:docPr id="27" name="Рисунок 27" descr="https://ohranatruda.ru/upload/iblock/5b7/x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hranatruda.ru/upload/iblock/5b7/x055.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89655" cy="559562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24. Примерпланировочного решения лестничной клетки с переходом через наружную воздушнуюзону по балконам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Во избежание возможного задувания ветром дыма черезнаружную зону в лестничные клетки не допускается расположение последних вовнутренних углах наружных стен здания. Для защиты наружной зоны (лоджии,балконы) от снега рекомендуется устройство решетки из вертикальных планок пооткрытому периметру названной зоны.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lastRenderedPageBreak/>
        <w:t>3.10.</w:t>
      </w:r>
      <w:r w:rsidRPr="00BB5C03">
        <w:rPr>
          <w:rFonts w:ascii="Times New Roman" w:eastAsia="Times New Roman" w:hAnsi="Times New Roman" w:cs="Times New Roman"/>
          <w:color w:val="333333"/>
          <w:sz w:val="24"/>
          <w:szCs w:val="24"/>
          <w:lang w:eastAsia="ru-RU"/>
        </w:rPr>
        <w:t> Вертикальныепути эвакуации здания следует рассредоточивать. Рекомендуется располагать лестничнуюклетку со входами через наружную воздушную зону на допустимом по расчетуэвакуации удалении от лифтового узла, а лестничную клетку, незадымляемость которойобеспечивается посредством создания избыточного давления (рис. 25), - рядом слифтовым узлом. В целях увеличения выхода нормируемой площади помещений такуюлестничную клетку целесообразно располагать в центральной части здания.</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3903345" cy="2279015"/>
            <wp:effectExtent l="0" t="0" r="1905" b="6985"/>
            <wp:docPr id="26" name="Рисунок 26" descr="https://ohranatruda.ru/upload/iblock/a7e/x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hranatruda.ru/upload/iblock/a7e/x057.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03345" cy="227901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25. Устройстворассечки между этажами в лестничной клетке с подпором воздуха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Подпорвоздуха в отсеках лестничных клеток обеспечивается путем подачи воздуха отвентиляторов в верхние зоны отсеков.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3.11.</w:t>
      </w:r>
      <w:r w:rsidRPr="00BB5C03">
        <w:rPr>
          <w:rFonts w:ascii="Times New Roman" w:eastAsia="Times New Roman" w:hAnsi="Times New Roman" w:cs="Times New Roman"/>
          <w:color w:val="333333"/>
          <w:sz w:val="24"/>
          <w:szCs w:val="24"/>
          <w:lang w:eastAsia="ru-RU"/>
        </w:rPr>
        <w:t> (Примеч. к п.3.30). По аналогии с текстом примеч. 1 к п. 3.30 здания высотой семнадцатьнадземных этажей при использовании семнадцатого этажа в качестве техническогоможно проектировать в соответствии с требованиями для 10-16-этажных зданий.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3.12 (3.33).</w:t>
      </w:r>
      <w:r w:rsidRPr="00BB5C03">
        <w:rPr>
          <w:rFonts w:ascii="Times New Roman" w:eastAsia="Times New Roman" w:hAnsi="Times New Roman" w:cs="Times New Roman"/>
          <w:color w:val="333333"/>
          <w:sz w:val="24"/>
          <w:szCs w:val="24"/>
          <w:lang w:eastAsia="ru-RU"/>
        </w:rPr>
        <w:t>Воздух в лифтовые шахты следует подавать сосредоточенно сверху. Все лифты припожаре должны опускаться вниз по сигналу от пожарных извещателей. Если дверьлифта на первом этаже здания открывается автоматически, то скорость воздуха вщелях между стенами лифтовой шахты и кабиной должна быть не менее 2 м/с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3.13 (3.34).</w:t>
      </w:r>
      <w:r w:rsidRPr="00BB5C03">
        <w:rPr>
          <w:rFonts w:ascii="Times New Roman" w:eastAsia="Times New Roman" w:hAnsi="Times New Roman" w:cs="Times New Roman"/>
          <w:color w:val="333333"/>
          <w:sz w:val="24"/>
          <w:szCs w:val="24"/>
          <w:lang w:eastAsia="ru-RU"/>
        </w:rPr>
        <w:t>И том случае, если через лифтовый холл необходимо осуществлять проход междучастями здания (двумя или более), рекомендуется устройство дополнительного прохода(или проходов), обеспечивающего сообщение между коридорами, имеющимися в частяхздания. В лифтовый холл не должны открываться двери из рабочих и другихпомещений.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3.14 (3.42-3.46).</w:t>
      </w:r>
      <w:r w:rsidRPr="00BB5C03">
        <w:rPr>
          <w:rFonts w:ascii="Times New Roman" w:eastAsia="Times New Roman" w:hAnsi="Times New Roman" w:cs="Times New Roman"/>
          <w:color w:val="333333"/>
          <w:sz w:val="24"/>
          <w:szCs w:val="24"/>
          <w:lang w:eastAsia="ru-RU"/>
        </w:rPr>
        <w:t>В системе дымоудаления рекомендуется применять радиальные (центробежные) вентиляторы.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Схемаразмещения отверстий дымоудаления в коридорах большой протяженности показана нарис. 26. Пример расчета параметров системы дымоудаления из коридора 16-этажногоадминистративного здания приведен в </w:t>
      </w:r>
      <w:hyperlink r:id="rId63" w:anchor="i313161" w:tooltip="Приложение 5 Пример расчета параметров системы дымоудаления из коридора 16-этажного админи-стративного здания" w:history="1">
        <w:r w:rsidRPr="00BB5C03">
          <w:rPr>
            <w:rFonts w:ascii="Times New Roman" w:eastAsia="Times New Roman" w:hAnsi="Times New Roman" w:cs="Times New Roman"/>
            <w:color w:val="B4012F"/>
            <w:sz w:val="24"/>
            <w:szCs w:val="24"/>
            <w:lang w:eastAsia="ru-RU"/>
          </w:rPr>
          <w:t>прил.5</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2101850" cy="791845"/>
            <wp:effectExtent l="0" t="0" r="0" b="8255"/>
            <wp:docPr id="25" name="Рисунок 25" descr="https://ohranatruda.ru/upload/iblock/b7b/x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hranatruda.ru/upload/iblock/b7b/x059.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01850" cy="79184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lastRenderedPageBreak/>
        <w:t>Рис. 26. Схемаразмещения отверстий дымоудаления в коридорах большой протяженности</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перекрытие;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отверстие</w:t>
      </w:r>
      <w:r w:rsidRPr="00BB5C03">
        <w:rPr>
          <w:rFonts w:ascii="Times New Roman" w:eastAsia="Times New Roman" w:hAnsi="Times New Roman" w:cs="Times New Roman"/>
          <w:caps/>
          <w:color w:val="333333"/>
          <w:sz w:val="20"/>
          <w:szCs w:val="20"/>
          <w:lang w:eastAsia="ru-RU"/>
        </w:rPr>
        <w:t> </w:t>
      </w:r>
      <w:r w:rsidRPr="00BB5C03">
        <w:rPr>
          <w:rFonts w:ascii="Times New Roman" w:eastAsia="Times New Roman" w:hAnsi="Times New Roman" w:cs="Times New Roman"/>
          <w:color w:val="333333"/>
          <w:sz w:val="20"/>
          <w:szCs w:val="20"/>
          <w:lang w:eastAsia="ru-RU"/>
        </w:rPr>
        <w:t>дымоудаления склапаном, узлом управления;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перегородка из несгораемых материалов ссамозакрывающейся дверью для деления коридора на отсеки длиной не более 60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Шахтадымоудаления должна соединять поэтажные отверстия дымоудаления отсеков коридоров,расположенных непосредственно друг над другом. Сопротивление воздухопроницаниюшахт дымоудаления рекомендуется принимать не менее 3,6</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10</w:t>
      </w:r>
      <w:r w:rsidRPr="00BB5C03">
        <w:rPr>
          <w:rFonts w:ascii="Times New Roman" w:eastAsia="Times New Roman" w:hAnsi="Times New Roman" w:cs="Times New Roman"/>
          <w:color w:val="333333"/>
          <w:sz w:val="24"/>
          <w:szCs w:val="24"/>
          <w:vertAlign w:val="superscript"/>
          <w:lang w:eastAsia="ru-RU"/>
        </w:rPr>
        <w:t>5</w:t>
      </w:r>
      <w:r w:rsidRPr="00BB5C03">
        <w:rPr>
          <w:rFonts w:ascii="Times New Roman" w:eastAsia="Times New Roman" w:hAnsi="Times New Roman" w:cs="Times New Roman"/>
          <w:color w:val="333333"/>
          <w:sz w:val="24"/>
          <w:szCs w:val="24"/>
          <w:lang w:eastAsia="ru-RU"/>
        </w:rPr>
        <w:t>Па</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2</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кг</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Удалениедыма должно осуществляться только из того отсека поэтажного коридора, к которомупримыкает помещение, где возник пожар. Для обеспечения эффективного дымоудаленияклапаны следует располагать так, чтобы нижний срез отверстия был выше верхнегосреза дверного проема.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Приустройстве в коридорах сплошных подвесных потолков отверстия дымоудаления следуетрасполагать ниже уровня подвесного потолка.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Отверстиявоздухозабора систем подпора воздуха следует располагать так, чтобы исключитьпопадание в них дыма (рис. 27 и 28).</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3439160" cy="3329940"/>
            <wp:effectExtent l="0" t="0" r="8890" b="3810"/>
            <wp:docPr id="24" name="Рисунок 24" descr="https://ohranatruda.ru/upload/iblock/ef5/x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hranatruda.ru/upload/iblock/ef5/x06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39160" cy="332994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27. Схемы подачинаружного воздуха в защищаемый объем для создания подпора при пожаре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а</w:t>
      </w:r>
      <w:r w:rsidRPr="00BB5C03">
        <w:rPr>
          <w:rFonts w:ascii="Times New Roman" w:eastAsia="Times New Roman" w:hAnsi="Times New Roman" w:cs="Times New Roman"/>
          <w:color w:val="333333"/>
          <w:sz w:val="20"/>
          <w:szCs w:val="20"/>
          <w:lang w:eastAsia="ru-RU"/>
        </w:rPr>
        <w:t> - сосредоточеннаяподача воздуха в верхнюю часть объема лестничной клетки и лифтовой шахты; </w:t>
      </w:r>
      <w:r w:rsidRPr="00BB5C03">
        <w:rPr>
          <w:rFonts w:ascii="Times New Roman" w:eastAsia="Times New Roman" w:hAnsi="Times New Roman" w:cs="Times New Roman"/>
          <w:i/>
          <w:iCs/>
          <w:color w:val="333333"/>
          <w:sz w:val="20"/>
          <w:szCs w:val="20"/>
          <w:lang w:eastAsia="ru-RU"/>
        </w:rPr>
        <w:t>б</w:t>
      </w:r>
      <w:r w:rsidRPr="00BB5C03">
        <w:rPr>
          <w:rFonts w:ascii="Times New Roman" w:eastAsia="Times New Roman" w:hAnsi="Times New Roman" w:cs="Times New Roman"/>
          <w:color w:val="333333"/>
          <w:sz w:val="20"/>
          <w:szCs w:val="20"/>
          <w:lang w:eastAsia="ru-RU"/>
        </w:rPr>
        <w:t>- подача воздуха в верхнюю часть отсеков лестничной клетки при ее разделениирассечкой; </w:t>
      </w:r>
      <w:r w:rsidRPr="00BB5C03">
        <w:rPr>
          <w:rFonts w:ascii="Times New Roman" w:eastAsia="Times New Roman" w:hAnsi="Times New Roman" w:cs="Times New Roman"/>
          <w:i/>
          <w:iCs/>
          <w:color w:val="333333"/>
          <w:sz w:val="20"/>
          <w:szCs w:val="20"/>
          <w:lang w:eastAsia="ru-RU"/>
        </w:rPr>
        <w:t>в</w:t>
      </w:r>
      <w:r w:rsidRPr="00BB5C03">
        <w:rPr>
          <w:rFonts w:ascii="Times New Roman" w:eastAsia="Times New Roman" w:hAnsi="Times New Roman" w:cs="Times New Roman"/>
          <w:color w:val="333333"/>
          <w:sz w:val="20"/>
          <w:szCs w:val="20"/>
          <w:lang w:eastAsia="ru-RU"/>
        </w:rPr>
        <w:t> - подача воздуха в верхние части отсеков лестничной клеткис помощью осевых вентиляторов; </w:t>
      </w: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лестничная клетка;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-вентилятор подачи воздуха в защищаемый объем;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лифтовая шахта; </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шахта (канал) для подачи воздуха; </w:t>
      </w:r>
      <w:r w:rsidRPr="00BB5C03">
        <w:rPr>
          <w:rFonts w:ascii="Times New Roman" w:eastAsia="Times New Roman" w:hAnsi="Times New Roman" w:cs="Times New Roman"/>
          <w:i/>
          <w:iCs/>
          <w:color w:val="333333"/>
          <w:sz w:val="20"/>
          <w:szCs w:val="20"/>
          <w:lang w:eastAsia="ru-RU"/>
        </w:rPr>
        <w:t>5</w:t>
      </w:r>
      <w:r w:rsidRPr="00BB5C03">
        <w:rPr>
          <w:rFonts w:ascii="Times New Roman" w:eastAsia="Times New Roman" w:hAnsi="Times New Roman" w:cs="Times New Roman"/>
          <w:color w:val="333333"/>
          <w:sz w:val="20"/>
          <w:szCs w:val="20"/>
          <w:lang w:eastAsia="ru-RU"/>
        </w:rPr>
        <w:t> - рассечка в лестничной клетке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602990" cy="3684905"/>
            <wp:effectExtent l="0" t="0" r="0" b="0"/>
            <wp:docPr id="23" name="Рисунок 23" descr="https://ohranatruda.ru/upload/iblock/500/x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hranatruda.ru/upload/iblock/500/x063.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02990" cy="3684905"/>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Рис. 28. Взаимноерасположение отверстий воздухозабора и выброса дыма системы противодымнойзащиты зданий</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а</w:t>
      </w:r>
      <w:r w:rsidRPr="00BB5C03">
        <w:rPr>
          <w:rFonts w:ascii="Times New Roman" w:eastAsia="Times New Roman" w:hAnsi="Times New Roman" w:cs="Times New Roman"/>
          <w:color w:val="333333"/>
          <w:sz w:val="20"/>
          <w:szCs w:val="20"/>
          <w:lang w:eastAsia="ru-RU"/>
        </w:rPr>
        <w:t> - вентиляторыустановлены в общей вентиляционной камере на покрытии здания; </w:t>
      </w:r>
      <w:r w:rsidRPr="00BB5C03">
        <w:rPr>
          <w:rFonts w:ascii="Times New Roman" w:eastAsia="Times New Roman" w:hAnsi="Times New Roman" w:cs="Times New Roman"/>
          <w:i/>
          <w:iCs/>
          <w:color w:val="333333"/>
          <w:sz w:val="20"/>
          <w:szCs w:val="20"/>
          <w:lang w:eastAsia="ru-RU"/>
        </w:rPr>
        <w:t>б</w:t>
      </w:r>
      <w:r w:rsidRPr="00BB5C03">
        <w:rPr>
          <w:rFonts w:ascii="Times New Roman" w:eastAsia="Times New Roman" w:hAnsi="Times New Roman" w:cs="Times New Roman"/>
          <w:color w:val="333333"/>
          <w:sz w:val="20"/>
          <w:szCs w:val="20"/>
          <w:lang w:eastAsia="ru-RU"/>
        </w:rPr>
        <w:t> -вентиляторы установлены в обособленных вентиляционных камерах на техническомэтаже (чердаке здания); </w:t>
      </w:r>
      <w:r w:rsidRPr="00BB5C03">
        <w:rPr>
          <w:rFonts w:ascii="Times New Roman" w:eastAsia="Times New Roman" w:hAnsi="Times New Roman" w:cs="Times New Roman"/>
          <w:i/>
          <w:iCs/>
          <w:color w:val="333333"/>
          <w:sz w:val="20"/>
          <w:szCs w:val="20"/>
          <w:lang w:eastAsia="ru-RU"/>
        </w:rPr>
        <w:t>1</w:t>
      </w:r>
      <w:r w:rsidRPr="00BB5C03">
        <w:rPr>
          <w:rFonts w:ascii="Times New Roman" w:eastAsia="Times New Roman" w:hAnsi="Times New Roman" w:cs="Times New Roman"/>
          <w:color w:val="333333"/>
          <w:sz w:val="20"/>
          <w:szCs w:val="20"/>
          <w:lang w:eastAsia="ru-RU"/>
        </w:rPr>
        <w:t> - отверстие воздухозабора вентилятора подачивоздуха; </w:t>
      </w:r>
      <w:r w:rsidRPr="00BB5C03">
        <w:rPr>
          <w:rFonts w:ascii="Times New Roman" w:eastAsia="Times New Roman" w:hAnsi="Times New Roman" w:cs="Times New Roman"/>
          <w:i/>
          <w:iCs/>
          <w:color w:val="333333"/>
          <w:sz w:val="20"/>
          <w:szCs w:val="20"/>
          <w:lang w:eastAsia="ru-RU"/>
        </w:rPr>
        <w:t>2</w:t>
      </w:r>
      <w:r w:rsidRPr="00BB5C03">
        <w:rPr>
          <w:rFonts w:ascii="Times New Roman" w:eastAsia="Times New Roman" w:hAnsi="Times New Roman" w:cs="Times New Roman"/>
          <w:color w:val="333333"/>
          <w:sz w:val="20"/>
          <w:szCs w:val="20"/>
          <w:lang w:eastAsia="ru-RU"/>
        </w:rPr>
        <w:t> - вентилятор подачи воздуха; </w:t>
      </w:r>
      <w:r w:rsidRPr="00BB5C03">
        <w:rPr>
          <w:rFonts w:ascii="Times New Roman" w:eastAsia="Times New Roman" w:hAnsi="Times New Roman" w:cs="Times New Roman"/>
          <w:i/>
          <w:iCs/>
          <w:color w:val="333333"/>
          <w:sz w:val="20"/>
          <w:szCs w:val="20"/>
          <w:lang w:eastAsia="ru-RU"/>
        </w:rPr>
        <w:t>3</w:t>
      </w:r>
      <w:r w:rsidRPr="00BB5C03">
        <w:rPr>
          <w:rFonts w:ascii="Times New Roman" w:eastAsia="Times New Roman" w:hAnsi="Times New Roman" w:cs="Times New Roman"/>
          <w:color w:val="333333"/>
          <w:sz w:val="20"/>
          <w:szCs w:val="20"/>
          <w:lang w:eastAsia="ru-RU"/>
        </w:rPr>
        <w:t> - ограждающаяконструкция вентиляционной камеры; </w:t>
      </w:r>
      <w:r w:rsidRPr="00BB5C03">
        <w:rPr>
          <w:rFonts w:ascii="Times New Roman" w:eastAsia="Times New Roman" w:hAnsi="Times New Roman" w:cs="Times New Roman"/>
          <w:i/>
          <w:iCs/>
          <w:color w:val="333333"/>
          <w:sz w:val="20"/>
          <w:szCs w:val="20"/>
          <w:lang w:eastAsia="ru-RU"/>
        </w:rPr>
        <w:t>4</w:t>
      </w:r>
      <w:r w:rsidRPr="00BB5C03">
        <w:rPr>
          <w:rFonts w:ascii="Times New Roman" w:eastAsia="Times New Roman" w:hAnsi="Times New Roman" w:cs="Times New Roman"/>
          <w:color w:val="333333"/>
          <w:sz w:val="20"/>
          <w:szCs w:val="20"/>
          <w:lang w:eastAsia="ru-RU"/>
        </w:rPr>
        <w:t> - покрытие здания; </w:t>
      </w:r>
      <w:r w:rsidRPr="00BB5C03">
        <w:rPr>
          <w:rFonts w:ascii="Times New Roman" w:eastAsia="Times New Roman" w:hAnsi="Times New Roman" w:cs="Times New Roman"/>
          <w:i/>
          <w:iCs/>
          <w:color w:val="333333"/>
          <w:sz w:val="20"/>
          <w:szCs w:val="20"/>
          <w:lang w:eastAsia="ru-RU"/>
        </w:rPr>
        <w:t>5</w:t>
      </w:r>
      <w:r w:rsidRPr="00BB5C03">
        <w:rPr>
          <w:rFonts w:ascii="Times New Roman" w:eastAsia="Times New Roman" w:hAnsi="Times New Roman" w:cs="Times New Roman"/>
          <w:color w:val="333333"/>
          <w:sz w:val="20"/>
          <w:szCs w:val="20"/>
          <w:lang w:eastAsia="ru-RU"/>
        </w:rPr>
        <w:t> -сплошная перегородка, разделяющая вентиляционные камеры; </w:t>
      </w:r>
      <w:r w:rsidRPr="00BB5C03">
        <w:rPr>
          <w:rFonts w:ascii="Times New Roman" w:eastAsia="Times New Roman" w:hAnsi="Times New Roman" w:cs="Times New Roman"/>
          <w:i/>
          <w:iCs/>
          <w:color w:val="333333"/>
          <w:sz w:val="20"/>
          <w:szCs w:val="20"/>
          <w:lang w:eastAsia="ru-RU"/>
        </w:rPr>
        <w:t>6</w:t>
      </w:r>
      <w:r w:rsidRPr="00BB5C03">
        <w:rPr>
          <w:rFonts w:ascii="Times New Roman" w:eastAsia="Times New Roman" w:hAnsi="Times New Roman" w:cs="Times New Roman"/>
          <w:color w:val="333333"/>
          <w:sz w:val="20"/>
          <w:szCs w:val="20"/>
          <w:lang w:eastAsia="ru-RU"/>
        </w:rPr>
        <w:t> - покрытиевентиляционной камеры: </w:t>
      </w:r>
      <w:r w:rsidRPr="00BB5C03">
        <w:rPr>
          <w:rFonts w:ascii="Times New Roman" w:eastAsia="Times New Roman" w:hAnsi="Times New Roman" w:cs="Times New Roman"/>
          <w:i/>
          <w:iCs/>
          <w:color w:val="333333"/>
          <w:sz w:val="20"/>
          <w:szCs w:val="20"/>
          <w:lang w:eastAsia="ru-RU"/>
        </w:rPr>
        <w:t>7</w:t>
      </w:r>
      <w:r w:rsidRPr="00BB5C03">
        <w:rPr>
          <w:rFonts w:ascii="Times New Roman" w:eastAsia="Times New Roman" w:hAnsi="Times New Roman" w:cs="Times New Roman"/>
          <w:color w:val="333333"/>
          <w:sz w:val="20"/>
          <w:szCs w:val="20"/>
          <w:lang w:eastAsia="ru-RU"/>
        </w:rPr>
        <w:t> - выбросной патрубок системы дымоудаления; </w:t>
      </w:r>
      <w:r w:rsidRPr="00BB5C03">
        <w:rPr>
          <w:rFonts w:ascii="Times New Roman" w:eastAsia="Times New Roman" w:hAnsi="Times New Roman" w:cs="Times New Roman"/>
          <w:i/>
          <w:iCs/>
          <w:color w:val="333333"/>
          <w:sz w:val="20"/>
          <w:szCs w:val="20"/>
          <w:lang w:eastAsia="ru-RU"/>
        </w:rPr>
        <w:t>8</w:t>
      </w:r>
      <w:r w:rsidRPr="00BB5C03">
        <w:rPr>
          <w:rFonts w:ascii="Times New Roman" w:eastAsia="Times New Roman" w:hAnsi="Times New Roman" w:cs="Times New Roman"/>
          <w:color w:val="333333"/>
          <w:sz w:val="20"/>
          <w:szCs w:val="20"/>
          <w:lang w:eastAsia="ru-RU"/>
        </w:rPr>
        <w:t>- междуэтажное перекрытие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3.15.</w:t>
      </w:r>
      <w:r w:rsidRPr="00BB5C03">
        <w:rPr>
          <w:rFonts w:ascii="Times New Roman" w:eastAsia="Times New Roman" w:hAnsi="Times New Roman" w:cs="Times New Roman"/>
          <w:color w:val="333333"/>
          <w:sz w:val="24"/>
          <w:szCs w:val="24"/>
          <w:lang w:eastAsia="ru-RU"/>
        </w:rPr>
        <w:t> Устройствопорогов на путях эвакуации людей не допускается.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3.16.</w:t>
      </w:r>
      <w:r w:rsidRPr="00BB5C03">
        <w:rPr>
          <w:rFonts w:ascii="Times New Roman" w:eastAsia="Times New Roman" w:hAnsi="Times New Roman" w:cs="Times New Roman"/>
          <w:color w:val="333333"/>
          <w:sz w:val="24"/>
          <w:szCs w:val="24"/>
          <w:lang w:eastAsia="ru-RU"/>
        </w:rPr>
        <w:t> Материалы,используемые для отделки стен, потолков и пола, машинных помещений лифтов, должныбыть несгораемыми.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3.17.</w:t>
      </w:r>
      <w:r w:rsidRPr="00BB5C03">
        <w:rPr>
          <w:rFonts w:ascii="Times New Roman" w:eastAsia="Times New Roman" w:hAnsi="Times New Roman" w:cs="Times New Roman"/>
          <w:color w:val="333333"/>
          <w:sz w:val="24"/>
          <w:szCs w:val="24"/>
          <w:lang w:eastAsia="ru-RU"/>
        </w:rPr>
        <w:t> Теплоизоляциюхолодильных камер следует предусматривать из трудносгораемых или несгораемыхматериалов.</w:t>
      </w:r>
    </w:p>
    <w:p w:rsidR="00BB5C03" w:rsidRPr="00BB5C03" w:rsidRDefault="00BB5C03" w:rsidP="00BB5C03">
      <w:pPr>
        <w:shd w:val="clear" w:color="auto" w:fill="FFFFFF"/>
        <w:spacing w:before="120" w:after="120" w:line="240" w:lineRule="auto"/>
        <w:jc w:val="right"/>
        <w:outlineLvl w:val="0"/>
        <w:rPr>
          <w:rFonts w:ascii="Tahoma" w:eastAsia="Times New Roman" w:hAnsi="Tahoma" w:cs="Tahoma"/>
          <w:color w:val="3D4B88"/>
          <w:kern w:val="36"/>
          <w:sz w:val="20"/>
          <w:szCs w:val="20"/>
          <w:lang w:eastAsia="ru-RU"/>
        </w:rPr>
      </w:pPr>
      <w:bookmarkStart w:id="18" w:name="i185833"/>
      <w:bookmarkStart w:id="19" w:name="i193857"/>
      <w:bookmarkEnd w:id="18"/>
      <w:r w:rsidRPr="00BB5C03">
        <w:rPr>
          <w:rFonts w:ascii="Tahoma" w:eastAsia="Times New Roman" w:hAnsi="Tahoma" w:cs="Tahoma"/>
          <w:i/>
          <w:iCs/>
          <w:color w:val="B4012F"/>
          <w:kern w:val="36"/>
          <w:sz w:val="24"/>
          <w:szCs w:val="24"/>
          <w:lang w:eastAsia="ru-RU"/>
        </w:rPr>
        <w:t>ПРИЛОЖЕНИЕ 1</w:t>
      </w:r>
      <w:bookmarkEnd w:id="19"/>
    </w:p>
    <w:p w:rsidR="00BB5C03" w:rsidRPr="00BB5C03" w:rsidRDefault="00BB5C03" w:rsidP="00BB5C03">
      <w:pPr>
        <w:shd w:val="clear" w:color="auto" w:fill="FFFFFF"/>
        <w:spacing w:before="120" w:after="120" w:line="240" w:lineRule="auto"/>
        <w:jc w:val="center"/>
        <w:outlineLvl w:val="0"/>
        <w:rPr>
          <w:rFonts w:ascii="Tahoma" w:eastAsia="Times New Roman" w:hAnsi="Tahoma" w:cs="Tahoma"/>
          <w:color w:val="3D4B88"/>
          <w:kern w:val="36"/>
          <w:sz w:val="20"/>
          <w:szCs w:val="20"/>
          <w:lang w:eastAsia="ru-RU"/>
        </w:rPr>
      </w:pPr>
      <w:bookmarkStart w:id="20" w:name="i206437"/>
      <w:r w:rsidRPr="00BB5C03">
        <w:rPr>
          <w:rFonts w:ascii="Tahoma" w:eastAsia="Times New Roman" w:hAnsi="Tahoma" w:cs="Tahoma"/>
          <w:b/>
          <w:bCs/>
          <w:color w:val="B4012F"/>
          <w:kern w:val="36"/>
          <w:sz w:val="24"/>
          <w:szCs w:val="24"/>
          <w:lang w:eastAsia="ru-RU"/>
        </w:rPr>
        <w:t>Правила определениястроительного объема, площади застройки общественных зданий, высоты техническогоэтажа и площади подполья для проветривания</w:t>
      </w:r>
      <w:bookmarkEnd w:id="20"/>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w:t>
      </w:r>
      <w:r w:rsidRPr="00BB5C03">
        <w:rPr>
          <w:rFonts w:ascii="Times New Roman" w:eastAsia="Times New Roman" w:hAnsi="Times New Roman" w:cs="Times New Roman"/>
          <w:color w:val="333333"/>
          <w:sz w:val="24"/>
          <w:szCs w:val="24"/>
          <w:lang w:eastAsia="ru-RU"/>
        </w:rPr>
        <w:t> Строительный объемздания определяется как сумма строительного объема выше отметки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0.00 (надземнаячасть) и ниже этой отметки (подземная часть).</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 xml:space="preserve">Строительныйобъем надземной и подземной частей здания определяется и пределах внешних ограничивающихповерхностей с включением ограждающих конструкций, лоджий, световых фонарей,купонов и др., начиная с отметки чистого пола каждой из частей здания, безучета выступающих архитектурных деталей и конструктивных элементов, подпольныхканалов, портиков, открытых веранд, балконов, объема проездов и </w:t>
      </w:r>
      <w:r w:rsidRPr="00BB5C03">
        <w:rPr>
          <w:rFonts w:ascii="Times New Roman" w:eastAsia="Times New Roman" w:hAnsi="Times New Roman" w:cs="Times New Roman"/>
          <w:color w:val="333333"/>
          <w:sz w:val="24"/>
          <w:szCs w:val="24"/>
          <w:lang w:eastAsia="ru-RU"/>
        </w:rPr>
        <w:lastRenderedPageBreak/>
        <w:t>пространствапод зданием на опорах (в чистоте), а также подполья для проветривания под зданиями,проектируемыми для строительства на вечномерзлых грунтах.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Площадьвертикального поперечного сечения следует определять по обводу наружной поверхностистен, по верхнему очертанию кровли и по уровню чистого пола первого этажа.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Приизмерении площади поперечного сечения, выступающие на поверхности стен архитектурныедетали, а также имеющиеся в стенах ниши учитывать не следует.</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w:t>
      </w:r>
      <w:r w:rsidRPr="00BB5C03">
        <w:rPr>
          <w:rFonts w:ascii="Times New Roman" w:eastAsia="Times New Roman" w:hAnsi="Times New Roman" w:cs="Times New Roman"/>
          <w:color w:val="333333"/>
          <w:sz w:val="24"/>
          <w:szCs w:val="24"/>
          <w:lang w:eastAsia="ru-RU"/>
        </w:rPr>
        <w:t> Площадь застройкиздания определяется как площадь горизонтального сечения по внешнему обводуздания на уровне цоколя, включая выступающие части. Площадь под зданием,расположенным на столбах, а также проезды под зданием включаются в площадь застройки.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3.</w:t>
      </w:r>
      <w:r w:rsidRPr="00BB5C03">
        <w:rPr>
          <w:rFonts w:ascii="Times New Roman" w:eastAsia="Times New Roman" w:hAnsi="Times New Roman" w:cs="Times New Roman"/>
          <w:color w:val="333333"/>
          <w:sz w:val="24"/>
          <w:szCs w:val="24"/>
          <w:lang w:eastAsia="ru-RU"/>
        </w:rPr>
        <w:t> Высоту техническогоэтажа (технического подполья), предназначенного для размещения только инженерныхсетей, допускается принимать не менее 1,6 м от пола до потолка.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4.</w:t>
      </w:r>
      <w:r w:rsidRPr="00BB5C03">
        <w:rPr>
          <w:rFonts w:ascii="Times New Roman" w:eastAsia="Times New Roman" w:hAnsi="Times New Roman" w:cs="Times New Roman"/>
          <w:color w:val="333333"/>
          <w:sz w:val="24"/>
          <w:szCs w:val="24"/>
          <w:lang w:eastAsia="ru-RU"/>
        </w:rPr>
        <w:t> Площадь подполья дляпроветривания, проектируемого для строительства на вечномерзлых грунтах,чердака</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 технического подполья (технического чердака) при высоте отпола до низа выступающих конструкций не менее 1,8 м, а также лоджий</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,наружных балконов, портиков, крылец, наружных открытых лестниц в общую, полезнуюи нормируемую площади не включаются.</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___________</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0"/>
          <w:szCs w:val="20"/>
          <w:vertAlign w:val="superscript"/>
          <w:lang w:eastAsia="ru-RU"/>
        </w:rPr>
        <w:t>1</w:t>
      </w:r>
      <w:r w:rsidRPr="00BB5C03">
        <w:rPr>
          <w:rFonts w:ascii="Times New Roman" w:eastAsia="Times New Roman" w:hAnsi="Times New Roman" w:cs="Times New Roman"/>
          <w:color w:val="333333"/>
          <w:sz w:val="20"/>
          <w:szCs w:val="20"/>
          <w:lang w:eastAsia="ru-RU"/>
        </w:rPr>
        <w:t> Пространство междунеутепленными конструкциями кровли (наружных стен) и утепленным перекрытиемверхнего этажа.</w:t>
      </w:r>
    </w:p>
    <w:p w:rsidR="00BB5C03" w:rsidRPr="00BB5C03" w:rsidRDefault="00BB5C03" w:rsidP="00BB5C03">
      <w:pPr>
        <w:shd w:val="clear" w:color="auto" w:fill="FFFFFF"/>
        <w:spacing w:after="12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0"/>
          <w:szCs w:val="20"/>
          <w:vertAlign w:val="superscript"/>
          <w:lang w:eastAsia="ru-RU"/>
        </w:rPr>
        <w:t>2</w:t>
      </w:r>
      <w:r w:rsidRPr="00BB5C03">
        <w:rPr>
          <w:rFonts w:ascii="Times New Roman" w:eastAsia="Times New Roman" w:hAnsi="Times New Roman" w:cs="Times New Roman"/>
          <w:color w:val="333333"/>
          <w:sz w:val="20"/>
          <w:szCs w:val="20"/>
          <w:lang w:eastAsia="ru-RU"/>
        </w:rPr>
        <w:t> Ниша в объеме здания (втом числе на первом этаже) или перекрытое и огражденное в плане с трех сторонкапитальными конструкциями пространство.</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5.</w:t>
      </w:r>
      <w:r w:rsidRPr="00BB5C03">
        <w:rPr>
          <w:rFonts w:ascii="Times New Roman" w:eastAsia="Times New Roman" w:hAnsi="Times New Roman" w:cs="Times New Roman"/>
          <w:color w:val="333333"/>
          <w:sz w:val="24"/>
          <w:szCs w:val="24"/>
          <w:lang w:eastAsia="ru-RU"/>
        </w:rPr>
        <w:t> Площади радиоузлов,коммутационных, подсобных помещений при эстрадах и сценах, киноаппаратных, нишшириной не менее 1 и высотой 1,8 м и более, а также встроенных шкафов (заисключением встроенных шкафов инженерного назначения) включаются в нормируемуюплощадь здания.</w:t>
      </w:r>
    </w:p>
    <w:p w:rsidR="00BB5C03" w:rsidRPr="00BB5C03" w:rsidRDefault="00BB5C03" w:rsidP="00BB5C03">
      <w:pPr>
        <w:shd w:val="clear" w:color="auto" w:fill="FFFFFF"/>
        <w:spacing w:before="120" w:after="120" w:line="240" w:lineRule="auto"/>
        <w:jc w:val="right"/>
        <w:outlineLvl w:val="0"/>
        <w:rPr>
          <w:rFonts w:ascii="Tahoma" w:eastAsia="Times New Roman" w:hAnsi="Tahoma" w:cs="Tahoma"/>
          <w:color w:val="3D4B88"/>
          <w:kern w:val="36"/>
          <w:sz w:val="20"/>
          <w:szCs w:val="20"/>
          <w:lang w:eastAsia="ru-RU"/>
        </w:rPr>
      </w:pPr>
      <w:bookmarkStart w:id="21" w:name="i216123"/>
      <w:bookmarkStart w:id="22" w:name="i221839"/>
      <w:bookmarkEnd w:id="21"/>
      <w:r w:rsidRPr="00BB5C03">
        <w:rPr>
          <w:rFonts w:ascii="Tahoma" w:eastAsia="Times New Roman" w:hAnsi="Tahoma" w:cs="Tahoma"/>
          <w:i/>
          <w:iCs/>
          <w:color w:val="B4012F"/>
          <w:kern w:val="36"/>
          <w:sz w:val="24"/>
          <w:szCs w:val="24"/>
          <w:lang w:eastAsia="ru-RU"/>
        </w:rPr>
        <w:t>ПРИЛОЖЕНИЕ 2</w:t>
      </w:r>
      <w:bookmarkEnd w:id="22"/>
    </w:p>
    <w:p w:rsidR="00BB5C03" w:rsidRPr="00BB5C03" w:rsidRDefault="00BB5C03" w:rsidP="00BB5C03">
      <w:pPr>
        <w:shd w:val="clear" w:color="auto" w:fill="FFFFFF"/>
        <w:spacing w:before="120" w:after="120" w:line="240" w:lineRule="auto"/>
        <w:jc w:val="center"/>
        <w:outlineLvl w:val="0"/>
        <w:rPr>
          <w:rFonts w:ascii="Tahoma" w:eastAsia="Times New Roman" w:hAnsi="Tahoma" w:cs="Tahoma"/>
          <w:color w:val="3D4B88"/>
          <w:kern w:val="36"/>
          <w:sz w:val="20"/>
          <w:szCs w:val="20"/>
          <w:lang w:eastAsia="ru-RU"/>
        </w:rPr>
      </w:pPr>
      <w:bookmarkStart w:id="23" w:name="i233848"/>
      <w:r w:rsidRPr="00BB5C03">
        <w:rPr>
          <w:rFonts w:ascii="Tahoma" w:eastAsia="Times New Roman" w:hAnsi="Tahoma" w:cs="Tahoma"/>
          <w:b/>
          <w:bCs/>
          <w:color w:val="B4012F"/>
          <w:kern w:val="36"/>
          <w:sz w:val="24"/>
          <w:szCs w:val="24"/>
          <w:lang w:eastAsia="ru-RU"/>
        </w:rPr>
        <w:t>Методические основы расчетапассажирского вертикального транспорта (лифтов)</w:t>
      </w:r>
      <w:bookmarkEnd w:id="23"/>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Терминыи определения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Лифтовыйузел - объемно-планировочный элемент здания, включающий в себя лифтовые холлы,шахты и машинные помещения одного лифта, группы лифтов или нескольких групплифтов, расположенных в непосредственной близости друг от друга.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Группалифтов - два и более лифта одинакового назначения, объединенных системой групповогоуправления, обслуживающих, как правило, одни и те же этажи здания и имеющихобщие холлы или этажные площадки.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Групповоеуправление лифтами - система управления совместной работой двух и более лифтовв соответствии с заданным алгоритмом (исключение «холостых» пробегов и остановоклифтов, минимизация времени ожидания 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Лифтовыйхолл - помещение, в которое выходят двери лифтов. Однорядное расположениелифтов - расположение лифтов с одной стороны лифтового холла.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Двухрядноерасположение лифтов - расположение лифтов с двух противоположных сторонлифтового холла.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Шириналифтового холла - расстояние от передней стены лифтовых шахт до противоположнойстены при однорядном расположении лифтов или расстояние между передними стенамишахт при двухрядном,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Населениездания - расчетная численность людей, на которое рассчитано здание.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Междуэтажныйлюдской поток - численность людей, перемещающихся между этажами за определенныйпериод времени, чел/ч.</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Пассажирскийпоток (пассажиропоток) - численность людей, перемещающихся между этажами при помощисредств вертикального транспорта за определенный период времени.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Интервалдвижения лифтов - усредненный интервал времени между моментами последовательногоотправления вверх с основного посадочного этажа лифтов одной группы, 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Круговойрейс лифта - путь, проходимый кабиной от основного посадочного этажа довозвращения на этот этаж,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Основнойпосадочный этаж - этаж, на который прибывает и с которого отправляется основнаячасть перевозимых лифтами пассажиров (обычно этаж входа в здание).</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Заполнениекабины, отправляющейся с основного посадочного этажа (возвращающейся наосновной посадочный этаж), - численность пассажиров, вошедших в кабину(вышедших из кабины) при отправлении с основного посадочного этажа (по прибытиина основной посадочный этаж), чел.</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Времякругового рейса лифта - время, затрачиваемое на круговой рейс и включающеевремя пуска и движения лифта, открывания и закрывания дверей, а также времязагрузки и разгрузки кабины лифта, 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Числовозможных остановок - наибольшее число остановок, на которых лифт может остановитьсяв определенный период функционирования здания.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Числовероятных остановок - усредненное число остановок лифта за круговой рейс, определяющеесяметодами теории вероятности с учетом числа возможных остановок, заполнениякабины и организации работы 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Зоннаяорганизация работы лифтов - обслуживание одной группой (одними группами) лифтовнаселения нижней части здания, другой группой (другими группами) - населениявышележащей части здания, проходят нижнюю часть здания без остановок (см. </w:t>
      </w:r>
      <w:hyperlink r:id="rId67" w:anchor="i71434" w:tooltip="Рисунок 7" w:history="1">
        <w:r w:rsidRPr="00BB5C03">
          <w:rPr>
            <w:rFonts w:ascii="Times New Roman" w:eastAsia="Times New Roman" w:hAnsi="Times New Roman" w:cs="Times New Roman"/>
            <w:color w:val="B4012F"/>
            <w:sz w:val="24"/>
            <w:szCs w:val="24"/>
            <w:lang w:eastAsia="ru-RU"/>
          </w:rPr>
          <w:t>рис. 7</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Пересадочныйэтаж (этажи) - этаж (этажи) на стенке верхней и нижней зоны, на котором(которых) есть остановки у лифтов, обслуживающих зоны при зонной организацииработы (см. </w:t>
      </w:r>
      <w:hyperlink r:id="rId68" w:anchor="i71434" w:tooltip="Рисунок 7" w:history="1">
        <w:r w:rsidRPr="00BB5C03">
          <w:rPr>
            <w:rFonts w:ascii="Times New Roman" w:eastAsia="Times New Roman" w:hAnsi="Times New Roman" w:cs="Times New Roman"/>
            <w:color w:val="B4012F"/>
            <w:sz w:val="24"/>
            <w:szCs w:val="24"/>
            <w:lang w:eastAsia="ru-RU"/>
          </w:rPr>
          <w:t>рис. 7</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w:t>
      </w:r>
      <w:r w:rsidRPr="00BB5C03">
        <w:rPr>
          <w:rFonts w:ascii="Times New Roman" w:eastAsia="Times New Roman" w:hAnsi="Times New Roman" w:cs="Times New Roman"/>
          <w:color w:val="333333"/>
          <w:sz w:val="24"/>
          <w:szCs w:val="24"/>
          <w:lang w:eastAsia="ru-RU"/>
        </w:rPr>
        <w:t> Настоящая методикаустанавливает общие положения проведения расчета. Блок-схема расчета вертикальноготранспорта приведена на рисунке.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0"/>
          <w:szCs w:val="20"/>
          <w:lang w:eastAsia="ru-RU"/>
        </w:rPr>
        <w:lastRenderedPageBreak/>
        <w:drawing>
          <wp:inline distT="0" distB="0" distL="0" distR="0">
            <wp:extent cx="3684905" cy="5690870"/>
            <wp:effectExtent l="0" t="0" r="0" b="5080"/>
            <wp:docPr id="22" name="Рисунок 22" descr="https://ohranatruda.ru/upload/iblock/2ca/x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hranatruda.ru/upload/iblock/2ca/x065.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84905" cy="569087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Блок-схема расчетавертикального транспорта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2.</w:t>
      </w:r>
      <w:r w:rsidRPr="00BB5C03">
        <w:rPr>
          <w:rFonts w:ascii="Times New Roman" w:eastAsia="Times New Roman" w:hAnsi="Times New Roman" w:cs="Times New Roman"/>
          <w:color w:val="333333"/>
          <w:sz w:val="24"/>
          <w:szCs w:val="24"/>
          <w:lang w:eastAsia="ru-RU"/>
        </w:rPr>
        <w:t> При проектированиивертикального транспорта зданий и сооружений, для которых отсутствуют конкретныеметодики расчета, необходимо:</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провестианализ технологии функционирования проектируемого объекта и выявить путивозможных перемещений между этажами населения, возникающих в процессе работы;исходя из этих перемещений предварительно оценить характер возникающихпассажиропотоков;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выбратьсуществующий объект аналогичный по технологии функционирования с проектируемыми провести хронометражные замеры междуэтажного движения населения в различныепериоды функционирования этого объекта;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обработатьрезультаты хронометражных замеров н выявить параметры пассажиропотоков вразличные периоды функционирования объекта; выбрать период (периоды) с максимальными(пиковыми) пассажиропотоками;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наосновании результатов обработки хронометражных замеров определить расчетные пассажиропотокии выполнить расчет вертикального транспорта.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lastRenderedPageBreak/>
        <w:t>3.</w:t>
      </w:r>
      <w:r w:rsidRPr="00BB5C03">
        <w:rPr>
          <w:rFonts w:ascii="Times New Roman" w:eastAsia="Times New Roman" w:hAnsi="Times New Roman" w:cs="Times New Roman"/>
          <w:color w:val="333333"/>
          <w:sz w:val="24"/>
          <w:szCs w:val="24"/>
          <w:lang w:eastAsia="ru-RU"/>
        </w:rPr>
        <w:t> При выполнениирасчетов вертикального транспорта и проведении хронометражных замеров консультациии методическая помощь может быть получена в головной научно-исследовательскойорганизации по лифтам.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4.</w:t>
      </w:r>
      <w:r w:rsidRPr="00BB5C03">
        <w:rPr>
          <w:rFonts w:ascii="Times New Roman" w:eastAsia="Times New Roman" w:hAnsi="Times New Roman" w:cs="Times New Roman"/>
          <w:color w:val="333333"/>
          <w:sz w:val="24"/>
          <w:szCs w:val="24"/>
          <w:lang w:eastAsia="ru-RU"/>
        </w:rPr>
        <w:t> Выбранные порезультатам расчетов лифты должны быть скомпонованы в группы. При установке вздании нескольких лифтовых групп для выбора лифтов каждой группы следуетпроводить самостоятельный расчет, при этом должно быть определено, какая частьнаселения здания пользуется той или иной группой лифтов.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Всоответствии с распорядком работы учреждений или организаций в зданиях могутбыть выделены периоды с различным характером и величинами пассажирских потоков,транспортируемых лифтами.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Длякаждого периода следует производить самостоятельный расчет вертикального транспорта.Число, грузоподъемность и скорость лифтов, выбранных по результатам расчетов,должны обеспечить обслуживание пассажирских потоков во всех расчетных периодах.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Вбольшинстве случаев в общественных зданиях основным посадочным этапом является1 этаж. Из всех помещений, которые по СНиП 2.08.02-85 разрешаетсяразмещать в подвальных и цокольных этажах, только посещение гардеробных ипредприятий общественного питания образует стабильные пассажиропотоки. Приуказанном решении за основной посадочный этаж при расчетах вертикального транспортанужно принимать подвальный и цокольный этажи (в периоды, когда пассажиропотокиследуют с этих этажей). Как правило, основным посадочным этажом является первыйэтаж.</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Дляпростоты в качестве основного принят первый этаж. При проектировании зданий сподвальными и цокольными этажами с помещениями, для посещения которыхнеобходимо пользоваться лифтами, в расчет следует внести соответствующиекоррективы.</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5.</w:t>
      </w:r>
      <w:r w:rsidRPr="00BB5C03">
        <w:rPr>
          <w:rFonts w:ascii="Times New Roman" w:eastAsia="Times New Roman" w:hAnsi="Times New Roman" w:cs="Times New Roman"/>
          <w:color w:val="333333"/>
          <w:sz w:val="24"/>
          <w:szCs w:val="24"/>
          <w:lang w:eastAsia="ru-RU"/>
        </w:rPr>
        <w:t> Пассажиропотоки взданиях могут носить характер:</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а)односторонний: вверх с основного посадочного этажа, например, в период приходав здание сотрудников управлении, проектных и конструкторских организаций,учащихся учебных заведений и т.д.;</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б)односторонний: вниз с этажей на основной посадочный, например, в период уходаиз здания населения;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в)двухсторонний: вверх с основного посадочного этажа и вниз с этажей на основнойпосадочный без междуэтажных перемещений выше основного посадочного этажа,например, в спальных корпусах санаториев и учреждений отдыха и т.д.;</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г)двухсторонний: вверх с основного посадочного этажа, вниз с этажей на основнойпосадочный и между этажами выше основного посадочного.</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6.</w:t>
      </w:r>
      <w:r w:rsidRPr="00BB5C03">
        <w:rPr>
          <w:rFonts w:ascii="Times New Roman" w:eastAsia="Times New Roman" w:hAnsi="Times New Roman" w:cs="Times New Roman"/>
          <w:color w:val="333333"/>
          <w:sz w:val="24"/>
          <w:szCs w:val="24"/>
          <w:lang w:eastAsia="ru-RU"/>
        </w:rPr>
        <w:t> Грузоподъемность(номинальная вместимость -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lang w:eastAsia="ru-RU"/>
        </w:rPr>
        <w:t>) лифтов определяется численностьюпассажиров, накопившихся в лифтовых холлах за время интервала движения лифтов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и</w:t>
      </w:r>
      <w:r w:rsidRPr="00BB5C03">
        <w:rPr>
          <w:rFonts w:ascii="Times New Roman" w:eastAsia="Times New Roman" w:hAnsi="Times New Roman" w:cs="Times New Roman"/>
          <w:color w:val="333333"/>
          <w:sz w:val="24"/>
          <w:szCs w:val="24"/>
          <w:lang w:eastAsia="ru-RU"/>
        </w:rPr>
        <w:t>.Заполнение кабины одного лифта, отправляющегося с основного посадочною этажа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и опускающегося на этот этаж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bscript"/>
          <w:lang w:eastAsia="ru-RU"/>
        </w:rPr>
        <w:t>1п</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и</w:t>
      </w:r>
      <w:r w:rsidRPr="00BB5C03">
        <w:rPr>
          <w:rFonts w:ascii="Times New Roman" w:eastAsia="Times New Roman" w:hAnsi="Times New Roman" w:cs="Times New Roman"/>
          <w:color w:val="333333"/>
          <w:sz w:val="24"/>
          <w:szCs w:val="24"/>
          <w:lang w:eastAsia="ru-RU"/>
        </w:rPr>
        <w:t> / 3600, чел. ;                                                                                 (1)</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i/>
          <w:iCs/>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lang w:eastAsia="ru-RU"/>
        </w:rPr>
        <w:t>1с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и</w:t>
      </w:r>
      <w:r w:rsidRPr="00BB5C03">
        <w:rPr>
          <w:rFonts w:ascii="Times New Roman" w:eastAsia="Times New Roman" w:hAnsi="Times New Roman" w:cs="Times New Roman"/>
          <w:color w:val="333333"/>
          <w:sz w:val="24"/>
          <w:szCs w:val="24"/>
          <w:lang w:eastAsia="ru-RU"/>
        </w:rPr>
        <w:t>/ 3600, чел. ;                                                                                (2)</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vertAlign w:val="subscript"/>
          <w:lang w:eastAsia="ru-RU"/>
        </w:rPr>
        <w:t>п</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lang w:eastAsia="ru-RU"/>
        </w:rPr>
        <w:t>,                                                                                                           (3)</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где</w:t>
      </w:r>
      <w:r w:rsidRPr="00BB5C03">
        <w:rPr>
          <w:rFonts w:ascii="Times New Roman" w:eastAsia="Times New Roman" w:hAnsi="Times New Roman" w:cs="Times New Roman"/>
          <w:i/>
          <w:iCs/>
          <w:color w:val="333333"/>
          <w:sz w:val="24"/>
          <w:szCs w:val="24"/>
          <w:lang w:eastAsia="ru-RU"/>
        </w:rPr>
        <w:t>a</w:t>
      </w:r>
      <w:r w:rsidRPr="00BB5C03">
        <w:rPr>
          <w:rFonts w:ascii="Times New Roman" w:eastAsia="Times New Roman" w:hAnsi="Times New Roman" w:cs="Times New Roman"/>
          <w:color w:val="333333"/>
          <w:sz w:val="24"/>
          <w:szCs w:val="24"/>
          <w:vertAlign w:val="subscript"/>
          <w:lang w:eastAsia="ru-RU"/>
        </w:rPr>
        <w:t>1п</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a</w:t>
      </w:r>
      <w:r w:rsidRPr="00BB5C03">
        <w:rPr>
          <w:rFonts w:ascii="Times New Roman" w:eastAsia="Times New Roman" w:hAnsi="Times New Roman" w:cs="Times New Roman"/>
          <w:color w:val="333333"/>
          <w:sz w:val="24"/>
          <w:szCs w:val="24"/>
          <w:vertAlign w:val="subscript"/>
          <w:lang w:eastAsia="ru-RU"/>
        </w:rPr>
        <w:t>1с</w:t>
      </w:r>
      <w:r w:rsidRPr="00BB5C03">
        <w:rPr>
          <w:rFonts w:ascii="Times New Roman" w:eastAsia="Times New Roman" w:hAnsi="Times New Roman" w:cs="Times New Roman"/>
          <w:color w:val="333333"/>
          <w:sz w:val="24"/>
          <w:szCs w:val="24"/>
          <w:lang w:eastAsia="ru-RU"/>
        </w:rPr>
        <w:t>- величины расчетных приведенных часовых пассажиропотоков, поднимающихся вверхс основного посадочного этажа и спускающихся на основной посадочный этаж,чел.-ч (см. п. 10);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lang w:eastAsia="ru-RU"/>
        </w:rPr>
        <w:t> - номинальная вместимость кабины лифтов,выбираемых для установки, чел.;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и</w:t>
      </w:r>
      <w:r w:rsidRPr="00BB5C03">
        <w:rPr>
          <w:rFonts w:ascii="Times New Roman" w:eastAsia="Times New Roman" w:hAnsi="Times New Roman" w:cs="Times New Roman"/>
          <w:color w:val="333333"/>
          <w:sz w:val="24"/>
          <w:szCs w:val="24"/>
          <w:lang w:eastAsia="ru-RU"/>
        </w:rPr>
        <w:t> - интервал движениялифтов (усредненный отрезок времени между последовательными моментамиотправления вверх с основного посадочного этажа кабин пассажирских лифтов однойгруппы), 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Длянекоторых видов зданий величина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должна быть меньше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lang w:eastAsia="ru-RU"/>
        </w:rPr>
        <w:t>.Например, для гостиниц и турбаз высшего, I и II разрядов</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E</w:t>
      </w:r>
      <w:r w:rsidRPr="00BB5C03">
        <w:rPr>
          <w:rFonts w:ascii="Times New Roman" w:eastAsia="Times New Roman" w:hAnsi="Times New Roman" w:cs="Times New Roman"/>
          <w:color w:val="333333"/>
          <w:sz w:val="24"/>
          <w:szCs w:val="24"/>
          <w:vertAlign w:val="subscript"/>
          <w:lang w:eastAsia="ru-RU"/>
        </w:rPr>
        <w:t>п</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0,8 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lang w:eastAsia="ru-RU"/>
        </w:rPr>
        <w:t>.                                                                                                     (4)</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Вкаждом конкретном случае это соотношение выбирается по действующим строительнымнормам и исходя из требуемого уровня комфортности обслуживания. Чем меньшую долюсоставляет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от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lang w:eastAsia="ru-RU"/>
        </w:rPr>
        <w:t>, тем выше уровень комфортностиобслуживания пассажиров.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7.</w:t>
      </w:r>
      <w:r w:rsidRPr="00BB5C03">
        <w:rPr>
          <w:rFonts w:ascii="Times New Roman" w:eastAsia="Times New Roman" w:hAnsi="Times New Roman" w:cs="Times New Roman"/>
          <w:color w:val="333333"/>
          <w:sz w:val="24"/>
          <w:szCs w:val="24"/>
          <w:lang w:eastAsia="ru-RU"/>
        </w:rPr>
        <w:t> Интервал движениялифтов в общественных зданиях не должен превышать 60 с. Величина интерваладвижения лифтов характеризует уровень комфортности обслуживания пассажиров.Меньшие значения позволяют получить более высокий уровень комфортности обслуживанияпассажиров.</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Уровенькомфортности обслуживания пассажиров можно оценить как: «отличный» - при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и</w:t>
      </w:r>
      <w:r w:rsidRPr="00BB5C03">
        <w:rPr>
          <w:rFonts w:ascii="Times New Roman" w:eastAsia="Times New Roman" w:hAnsi="Times New Roman" w:cs="Times New Roman"/>
          <w:color w:val="333333"/>
          <w:sz w:val="24"/>
          <w:szCs w:val="24"/>
          <w:lang w:eastAsia="ru-RU"/>
        </w:rPr>
        <w:t>до 30 с; «хороший» - при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и</w:t>
      </w:r>
      <w:r w:rsidRPr="00BB5C03">
        <w:rPr>
          <w:rFonts w:ascii="Times New Roman" w:eastAsia="Times New Roman" w:hAnsi="Times New Roman" w:cs="Times New Roman"/>
          <w:color w:val="333333"/>
          <w:sz w:val="24"/>
          <w:szCs w:val="24"/>
          <w:lang w:eastAsia="ru-RU"/>
        </w:rPr>
        <w:t>до 45 с; «удовлетворительный» - при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и</w:t>
      </w:r>
      <w:r w:rsidRPr="00BB5C03">
        <w:rPr>
          <w:rFonts w:ascii="Times New Roman" w:eastAsia="Times New Roman" w:hAnsi="Times New Roman" w:cs="Times New Roman"/>
          <w:color w:val="333333"/>
          <w:sz w:val="24"/>
          <w:szCs w:val="24"/>
          <w:lang w:eastAsia="ru-RU"/>
        </w:rPr>
        <w:t>до 60 с; «неудовлетворительный» - при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и</w:t>
      </w:r>
      <w:r w:rsidRPr="00BB5C03">
        <w:rPr>
          <w:rFonts w:ascii="Times New Roman" w:eastAsia="Times New Roman" w:hAnsi="Times New Roman" w:cs="Times New Roman"/>
          <w:color w:val="333333"/>
          <w:sz w:val="24"/>
          <w:szCs w:val="24"/>
          <w:lang w:eastAsia="ru-RU"/>
        </w:rPr>
        <w:t>&gt; 60 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ЗначенияЕ выбираются таким образом, чтобы полученная величина </w:t>
      </w:r>
      <w:r w:rsidRPr="00BB5C03">
        <w:rPr>
          <w:rFonts w:ascii="Times New Roman" w:eastAsia="Times New Roman" w:hAnsi="Times New Roman" w:cs="Times New Roman"/>
          <w:i/>
          <w:iCs/>
          <w:color w:val="333333"/>
          <w:sz w:val="24"/>
          <w:szCs w:val="24"/>
          <w:lang w:eastAsia="ru-RU"/>
        </w:rPr>
        <w:t>E</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быланаибольшей при удовлетворении неравенств 3 и 4.</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8.</w:t>
      </w:r>
      <w:r w:rsidRPr="00BB5C03">
        <w:rPr>
          <w:rFonts w:ascii="Times New Roman" w:eastAsia="Times New Roman" w:hAnsi="Times New Roman" w:cs="Times New Roman"/>
          <w:color w:val="333333"/>
          <w:sz w:val="24"/>
          <w:szCs w:val="24"/>
          <w:lang w:eastAsia="ru-RU"/>
        </w:rPr>
        <w:t> Число пассажирскихлифтов n,требующихся для установки в здании</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395605" cy="368300"/>
            <wp:effectExtent l="0" t="0" r="4445" b="0"/>
            <wp:docPr id="21" name="Рисунок 21" descr="https://ohranatruda.ru/upload/iblock/ae0/x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hranatruda.ru/upload/iblock/ae0/x06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5605" cy="36830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 шт.                                                                                                    (5)</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lang w:eastAsia="ru-RU"/>
        </w:rPr>
        <w:t> - время кругового рейса лифта.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Полученноедробное значение nокругляется до целого. Округление до целого может производиться в сторонууменьшения в случаях, когда дробная часть не превышает 10 % целой.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Еслиполученное по результатам расчета число лифтов слишком велико, то принимаетсяиная организация обслуживания пассажиров и работы лифтов или изменяютсяпланировочное решение здания и исходные данные для расчета.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9.</w:t>
      </w:r>
      <w:r w:rsidRPr="00BB5C03">
        <w:rPr>
          <w:rFonts w:ascii="Times New Roman" w:eastAsia="Times New Roman" w:hAnsi="Times New Roman" w:cs="Times New Roman"/>
          <w:color w:val="333333"/>
          <w:sz w:val="24"/>
          <w:szCs w:val="24"/>
          <w:lang w:eastAsia="ru-RU"/>
        </w:rPr>
        <w:t> Величины расчетныхприведенных часовых пассажиропотоков </w:t>
      </w:r>
      <w:r w:rsidRPr="00BB5C03">
        <w:rPr>
          <w:rFonts w:ascii="Times New Roman" w:eastAsia="Times New Roman" w:hAnsi="Times New Roman" w:cs="Times New Roman"/>
          <w:i/>
          <w:iCs/>
          <w:color w:val="333333"/>
          <w:sz w:val="24"/>
          <w:szCs w:val="24"/>
          <w:lang w:eastAsia="ru-RU"/>
        </w:rPr>
        <w:t>a</w:t>
      </w:r>
      <w:r w:rsidRPr="00BB5C03">
        <w:rPr>
          <w:rFonts w:ascii="Times New Roman" w:eastAsia="Times New Roman" w:hAnsi="Times New Roman" w:cs="Times New Roman"/>
          <w:color w:val="333333"/>
          <w:sz w:val="24"/>
          <w:szCs w:val="24"/>
          <w:vertAlign w:val="subscript"/>
          <w:lang w:eastAsia="ru-RU"/>
        </w:rPr>
        <w:t>1п</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bscript"/>
          <w:lang w:eastAsia="ru-RU"/>
        </w:rPr>
        <w:t>1с</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982345" cy="368300"/>
            <wp:effectExtent l="0" t="0" r="0" b="0"/>
            <wp:docPr id="20" name="Рисунок 20" descr="https://ohranatruda.ru/upload/iblock/3b4/x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hranatruda.ru/upload/iblock/3b4/x069.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82345" cy="36830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чел.-ч ;                                                                                (6)</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955040" cy="368300"/>
            <wp:effectExtent l="0" t="0" r="0" b="0"/>
            <wp:docPr id="19" name="Рисунок 19" descr="https://ohranatruda.ru/upload/iblock/196/x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hranatruda.ru/upload/iblock/196/x071.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5040" cy="36830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чел.-ч ;                                                                                 (7)</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где0,12 - коэффициент приведения к часовому пятиминутного пассажиропотока сучетом, что показатели интенсивности пятиминутных пассажиропотоков </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c</w:t>
      </w:r>
      <w:r w:rsidRPr="00BB5C03">
        <w:rPr>
          <w:rFonts w:ascii="Times New Roman" w:eastAsia="Times New Roman" w:hAnsi="Times New Roman" w:cs="Times New Roman"/>
          <w:color w:val="333333"/>
          <w:sz w:val="24"/>
          <w:szCs w:val="24"/>
          <w:lang w:eastAsia="ru-RU"/>
        </w:rPr>
        <w:t>принимаются в %; </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c</w:t>
      </w:r>
      <w:r w:rsidRPr="00BB5C03">
        <w:rPr>
          <w:rFonts w:ascii="Times New Roman" w:eastAsia="Times New Roman" w:hAnsi="Times New Roman" w:cs="Times New Roman"/>
          <w:color w:val="333333"/>
          <w:sz w:val="24"/>
          <w:szCs w:val="24"/>
          <w:lang w:eastAsia="ru-RU"/>
        </w:rPr>
        <w:t> -показатель интенсивности пятиминутных пиковых пассажиропотоков,</w:t>
      </w:r>
      <w:r w:rsidRPr="00BB5C03">
        <w:rPr>
          <w:rFonts w:ascii="Times New Roman" w:eastAsia="Times New Roman" w:hAnsi="Times New Roman" w:cs="Times New Roman"/>
          <w:color w:val="333333"/>
          <w:sz w:val="20"/>
          <w:szCs w:val="20"/>
          <w:lang w:eastAsia="ru-RU"/>
        </w:rPr>
        <w:t> поднимающихся с </w:t>
      </w:r>
      <w:r w:rsidRPr="00BB5C03">
        <w:rPr>
          <w:rFonts w:ascii="Times New Roman" w:eastAsia="Times New Roman" w:hAnsi="Times New Roman" w:cs="Times New Roman"/>
          <w:color w:val="333333"/>
          <w:sz w:val="24"/>
          <w:szCs w:val="24"/>
          <w:lang w:eastAsia="ru-RU"/>
        </w:rPr>
        <w:t>основногопосадочного этажа и опускающихся на этот этаж, %; </w:t>
      </w:r>
      <w:r>
        <w:rPr>
          <w:rFonts w:ascii="Times New Roman" w:eastAsia="Times New Roman" w:hAnsi="Times New Roman" w:cs="Times New Roman"/>
          <w:noProof/>
          <w:color w:val="333333"/>
          <w:sz w:val="24"/>
          <w:szCs w:val="24"/>
          <w:vertAlign w:val="subscript"/>
          <w:lang w:eastAsia="ru-RU"/>
        </w:rPr>
        <w:drawing>
          <wp:inline distT="0" distB="0" distL="0" distR="0">
            <wp:extent cx="340995" cy="368300"/>
            <wp:effectExtent l="0" t="0" r="0" b="0"/>
            <wp:docPr id="18" name="Рисунок 18" descr="https://ohranatruda.ru/upload/iblock/37a/x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hranatruda.ru/upload/iblock/37a/x073.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0995" cy="36830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xml:space="preserve">- численность населения, пользующегося лифтами в расчетныйпериод при </w:t>
      </w:r>
      <w:r w:rsidRPr="00BB5C03">
        <w:rPr>
          <w:rFonts w:ascii="Times New Roman" w:eastAsia="Times New Roman" w:hAnsi="Times New Roman" w:cs="Times New Roman"/>
          <w:color w:val="333333"/>
          <w:sz w:val="24"/>
          <w:szCs w:val="24"/>
          <w:lang w:eastAsia="ru-RU"/>
        </w:rPr>
        <w:lastRenderedPageBreak/>
        <w:t>подъеме или спуске, чел.; </w:t>
      </w:r>
      <w:r w:rsidRPr="00BB5C03">
        <w:rPr>
          <w:rFonts w:ascii="Times New Roman" w:eastAsia="Times New Roman" w:hAnsi="Times New Roman" w:cs="Times New Roman"/>
          <w:i/>
          <w:iCs/>
          <w:color w:val="333333"/>
          <w:sz w:val="24"/>
          <w:szCs w:val="24"/>
          <w:lang w:eastAsia="ru-RU"/>
        </w:rPr>
        <w:t>i</w:t>
      </w:r>
      <w:r w:rsidRPr="00BB5C03">
        <w:rPr>
          <w:rFonts w:ascii="Times New Roman" w:eastAsia="Times New Roman" w:hAnsi="Times New Roman" w:cs="Times New Roman"/>
          <w:color w:val="333333"/>
          <w:sz w:val="24"/>
          <w:szCs w:val="24"/>
          <w:lang w:eastAsia="ru-RU"/>
        </w:rPr>
        <w:t> - номера этажей, населениекоторых пользуется лифтами при подъеме или спуске;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lang w:eastAsia="ru-RU"/>
        </w:rPr>
        <w:t> -номер верхнего заселенного этажа.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Расчетвертикального транспорта в зданиях производится исходя из обслуживания пятиминутныхпиковых пассажиропотоков. Величина пятиминутного пассажиропотока определяетсяпоказателями интенсивности </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c</w:t>
      </w:r>
      <w:r w:rsidRPr="00BB5C03">
        <w:rPr>
          <w:rFonts w:ascii="Times New Roman" w:eastAsia="Times New Roman" w:hAnsi="Times New Roman" w:cs="Times New Roman"/>
          <w:color w:val="333333"/>
          <w:sz w:val="24"/>
          <w:szCs w:val="24"/>
          <w:lang w:eastAsia="ru-RU"/>
        </w:rPr>
        <w:t>, показывающими, какаячасть населения здания, %, перемещается вверх с основного посадочного этажа испускается с этажей на основной посадочный в течение 5 минут, в которые пассажиропотокмаксимальный.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Величина</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определяется экспериментально путем проведения хронометражных замеров в функционирующихзданиях. Величины интенсивности пятиминутных пиковых пассажиропотоков приведеныв соответствующих ВСН. В случае когда указанные методики не могут бытьиспользованы, величины </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должны быть определены экспериментально путем хронометражных замеров надействующих объектах, идентичных по технологии функционирования проектируемомуобъекту. Этажность, заселенность, высота этажей, размещение по этажам отделов,служб и т.п. в выбранном функционирующем объекте могут не совпадать спроектируемым объектом. Анализ результатов хронометражных замеров и технологиифункционирования проектируемого и обследованного объектов позволит получить относительныепоказатели </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J</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aps/>
          <w:color w:val="333333"/>
          <w:sz w:val="24"/>
          <w:szCs w:val="24"/>
          <w:lang w:eastAsia="ru-RU"/>
        </w:rPr>
        <w:t> </w:t>
      </w:r>
      <w:r w:rsidRPr="00BB5C03">
        <w:rPr>
          <w:rFonts w:ascii="Times New Roman" w:eastAsia="Times New Roman" w:hAnsi="Times New Roman" w:cs="Times New Roman"/>
          <w:color w:val="333333"/>
          <w:sz w:val="24"/>
          <w:szCs w:val="24"/>
          <w:lang w:eastAsia="ru-RU"/>
        </w:rPr>
        <w:t>и др. и коэффициенты, которые позволятпровести расчет вертикального транспорта.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Припроведении расчета по периодам, когда пассажиропотоки носят односторонний характер(см. п. 5 а и б), при одностороннем потоке вверх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bscript"/>
          <w:lang w:eastAsia="ru-RU"/>
        </w:rPr>
        <w:t>1с</w:t>
      </w:r>
      <w:r w:rsidRPr="00BB5C03">
        <w:rPr>
          <w:rFonts w:ascii="Times New Roman" w:eastAsia="Times New Roman" w:hAnsi="Times New Roman" w:cs="Times New Roman"/>
          <w:color w:val="333333"/>
          <w:sz w:val="24"/>
          <w:szCs w:val="24"/>
          <w:lang w:eastAsia="ru-RU"/>
        </w:rPr>
        <w:t> = 0; авниз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bscript"/>
          <w:lang w:eastAsia="ru-RU"/>
        </w:rPr>
        <w:t>1п</w:t>
      </w:r>
      <w:r w:rsidRPr="00BB5C03">
        <w:rPr>
          <w:rFonts w:ascii="Times New Roman" w:eastAsia="Times New Roman" w:hAnsi="Times New Roman" w:cs="Times New Roman"/>
          <w:color w:val="333333"/>
          <w:sz w:val="24"/>
          <w:szCs w:val="24"/>
          <w:lang w:eastAsia="ru-RU"/>
        </w:rPr>
        <w:t> = 0.</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10.</w:t>
      </w:r>
      <w:r w:rsidRPr="00BB5C03">
        <w:rPr>
          <w:rFonts w:ascii="Times New Roman" w:eastAsia="Times New Roman" w:hAnsi="Times New Roman" w:cs="Times New Roman"/>
          <w:color w:val="333333"/>
          <w:sz w:val="24"/>
          <w:szCs w:val="24"/>
          <w:lang w:eastAsia="ru-RU"/>
        </w:rPr>
        <w:t> Время междудвумя последовательными отправлениями вверх кабины одного и того же лифта с основногопосадочного этажа, включающее в себя время на движение вверх до этажа поворота ивниз до основного посадочного этажа, а также время на остановки и стоянку наэтажах, называется временем кругового рейса лифта </w:t>
      </w:r>
      <w:r w:rsidRPr="00BB5C03">
        <w:rPr>
          <w:rFonts w:ascii="Times New Roman" w:eastAsia="Times New Roman" w:hAnsi="Times New Roman" w:cs="Times New Roman"/>
          <w:i/>
          <w:iCs/>
          <w:color w:val="333333"/>
          <w:sz w:val="24"/>
          <w:szCs w:val="24"/>
          <w:lang w:eastAsia="ru-RU"/>
        </w:rPr>
        <w:t>Т</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lang w:eastAsia="ru-RU"/>
        </w:rPr>
        <w:t> = [2</w:t>
      </w:r>
      <w:r w:rsidRPr="00BB5C03">
        <w:rPr>
          <w:rFonts w:ascii="Times New Roman" w:eastAsia="Times New Roman" w:hAnsi="Times New Roman" w:cs="Times New Roman"/>
          <w:i/>
          <w:iCs/>
          <w:color w:val="333333"/>
          <w:sz w:val="24"/>
          <w:szCs w:val="24"/>
          <w:lang w:eastAsia="ru-RU"/>
        </w:rPr>
        <w:t>H</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h</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+ 1) ] / V + 1,1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t </w:t>
      </w:r>
      <w:r w:rsidRPr="00BB5C03">
        <w:rPr>
          <w:rFonts w:ascii="Times New Roman" w:eastAsia="Times New Roman" w:hAnsi="Times New Roman" w:cs="Times New Roman"/>
          <w:color w:val="333333"/>
          <w:sz w:val="24"/>
          <w:szCs w:val="24"/>
          <w:lang w:eastAsia="ru-RU"/>
        </w:rPr>
        <w:t>, c ,                                                        (8)</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 вероятная высота подъема лифта, м; </w:t>
      </w:r>
      <w:r w:rsidRPr="00BB5C03">
        <w:rPr>
          <w:rFonts w:ascii="Times New Roman" w:eastAsia="Times New Roman" w:hAnsi="Times New Roman" w:cs="Times New Roman"/>
          <w:i/>
          <w:iCs/>
          <w:color w:val="333333"/>
          <w:sz w:val="24"/>
          <w:szCs w:val="24"/>
          <w:lang w:eastAsia="ru-RU"/>
        </w:rPr>
        <w:t>h</w:t>
      </w:r>
      <w:r w:rsidRPr="00BB5C03">
        <w:rPr>
          <w:rFonts w:ascii="Times New Roman" w:eastAsia="Times New Roman" w:hAnsi="Times New Roman" w:cs="Times New Roman"/>
          <w:color w:val="333333"/>
          <w:sz w:val="24"/>
          <w:szCs w:val="24"/>
          <w:lang w:eastAsia="ru-RU"/>
        </w:rPr>
        <w:t> -путь, проходимый лифтом при разгоне до номинальной скорости и торможения от номинальнойскорости до полной остановки, м (см. </w:t>
      </w:r>
      <w:hyperlink r:id="rId74" w:anchor="i245973" w:tooltip="Таблица 3" w:history="1">
        <w:r w:rsidRPr="00BB5C03">
          <w:rPr>
            <w:rFonts w:ascii="Times New Roman" w:eastAsia="Times New Roman" w:hAnsi="Times New Roman" w:cs="Times New Roman"/>
            <w:color w:val="B4012F"/>
            <w:sz w:val="24"/>
            <w:szCs w:val="24"/>
            <w:lang w:eastAsia="ru-RU"/>
          </w:rPr>
          <w:t>табл.3</w:t>
        </w:r>
      </w:hyperlink>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число вероятных остановок лифта за круговой рейс выше основного посадочногоэтажа;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lang w:eastAsia="ru-RU"/>
        </w:rPr>
        <w:t>- время, затрачиваемое на разгон, торможение, пуск лифта,открывание и закрывание дверей, вход и выход пассажиров, с; </w:t>
      </w:r>
      <w:r w:rsidRPr="00BB5C03">
        <w:rPr>
          <w:rFonts w:ascii="Times New Roman" w:eastAsia="Times New Roman" w:hAnsi="Times New Roman" w:cs="Times New Roman"/>
          <w:i/>
          <w:iCs/>
          <w:color w:val="333333"/>
          <w:sz w:val="24"/>
          <w:szCs w:val="24"/>
          <w:lang w:eastAsia="ru-RU"/>
        </w:rPr>
        <w:t>V</w:t>
      </w:r>
      <w:r w:rsidRPr="00BB5C03">
        <w:rPr>
          <w:rFonts w:ascii="Times New Roman" w:eastAsia="Times New Roman" w:hAnsi="Times New Roman" w:cs="Times New Roman"/>
          <w:color w:val="333333"/>
          <w:sz w:val="24"/>
          <w:szCs w:val="24"/>
          <w:lang w:eastAsia="ru-RU"/>
        </w:rPr>
        <w:t> - номинальнаяскорость лифта, м</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11.</w:t>
      </w:r>
      <w:r w:rsidRPr="00BB5C03">
        <w:rPr>
          <w:rFonts w:ascii="Times New Roman" w:eastAsia="Times New Roman" w:hAnsi="Times New Roman" w:cs="Times New Roman"/>
          <w:color w:val="333333"/>
          <w:sz w:val="24"/>
          <w:szCs w:val="24"/>
          <w:lang w:eastAsia="ru-RU"/>
        </w:rPr>
        <w:t> Вероятнаявысота подъема лифта </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н</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max</w:t>
      </w:r>
      <w:r w:rsidRPr="00BB5C03">
        <w:rPr>
          <w:rFonts w:ascii="Times New Roman" w:eastAsia="Times New Roman" w:hAnsi="Times New Roman" w:cs="Times New Roman"/>
          <w:color w:val="333333"/>
          <w:sz w:val="24"/>
          <w:szCs w:val="24"/>
          <w:lang w:eastAsia="ru-RU"/>
        </w:rPr>
        <w:t>, м .                                                                                            (9)</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 работе лифта с экспрессной зоной (см. </w:t>
      </w:r>
      <w:hyperlink r:id="rId75" w:anchor="i37698" w:tooltip="Рисунок 2" w:history="1">
        <w:r w:rsidRPr="00BB5C03">
          <w:rPr>
            <w:rFonts w:ascii="Times New Roman" w:eastAsia="Times New Roman" w:hAnsi="Times New Roman" w:cs="Times New Roman"/>
            <w:color w:val="B4012F"/>
            <w:sz w:val="24"/>
            <w:szCs w:val="24"/>
            <w:lang w:eastAsia="ru-RU"/>
          </w:rPr>
          <w:t>рис. 2</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э</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н</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з</w:t>
      </w:r>
      <w:r w:rsidRPr="00BB5C03">
        <w:rPr>
          <w:rFonts w:ascii="Times New Roman" w:eastAsia="Times New Roman" w:hAnsi="Times New Roman" w:cs="Times New Roman"/>
          <w:color w:val="333333"/>
          <w:sz w:val="24"/>
          <w:szCs w:val="24"/>
          <w:lang w:eastAsia="ru-RU"/>
        </w:rPr>
        <w:t>, м ,                                                                                       (10)</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H</w:t>
      </w:r>
      <w:r w:rsidRPr="00BB5C03">
        <w:rPr>
          <w:rFonts w:ascii="Times New Roman" w:eastAsia="Times New Roman" w:hAnsi="Times New Roman" w:cs="Times New Roman"/>
          <w:color w:val="333333"/>
          <w:sz w:val="24"/>
          <w:szCs w:val="24"/>
          <w:vertAlign w:val="subscript"/>
          <w:lang w:eastAsia="ru-RU"/>
        </w:rPr>
        <w:t>max</w:t>
      </w:r>
      <w:r w:rsidRPr="00BB5C03">
        <w:rPr>
          <w:rFonts w:ascii="Times New Roman" w:eastAsia="Times New Roman" w:hAnsi="Times New Roman" w:cs="Times New Roman"/>
          <w:color w:val="333333"/>
          <w:sz w:val="24"/>
          <w:szCs w:val="24"/>
          <w:lang w:eastAsia="ru-RU"/>
        </w:rPr>
        <w:t> -высота подъема лифта от уровня пола основного посадочного этажа до уровня полаверхнего обслуживаемого этажа, м; </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э</w:t>
      </w:r>
      <w:r w:rsidRPr="00BB5C03">
        <w:rPr>
          <w:rFonts w:ascii="Times New Roman" w:eastAsia="Times New Roman" w:hAnsi="Times New Roman" w:cs="Times New Roman"/>
          <w:color w:val="333333"/>
          <w:sz w:val="24"/>
          <w:szCs w:val="24"/>
          <w:lang w:eastAsia="ru-RU"/>
        </w:rPr>
        <w:t> - высота экспресснойзоны от уровня пола основного посадочного этажа до уровня пола нижней остановкизоны, обслуживаемой лифтами, м; </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i/>
          <w:iCs/>
          <w:color w:val="333333"/>
          <w:sz w:val="24"/>
          <w:szCs w:val="24"/>
          <w:vertAlign w:val="subscript"/>
          <w:lang w:eastAsia="ru-RU"/>
        </w:rPr>
        <w:t>з</w:t>
      </w:r>
      <w:r w:rsidRPr="00BB5C03">
        <w:rPr>
          <w:rFonts w:ascii="Times New Roman" w:eastAsia="Times New Roman" w:hAnsi="Times New Roman" w:cs="Times New Roman"/>
          <w:color w:val="333333"/>
          <w:sz w:val="24"/>
          <w:szCs w:val="24"/>
          <w:lang w:eastAsia="ru-RU"/>
        </w:rPr>
        <w:t> - высота зоны,обслуживаемой лифтами, от уровня пола нижней остановки до уровня пола верхнейостановки зоны, м;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н</w:t>
      </w:r>
      <w:r w:rsidRPr="00BB5C03">
        <w:rPr>
          <w:rFonts w:ascii="Times New Roman" w:eastAsia="Times New Roman" w:hAnsi="Times New Roman" w:cs="Times New Roman"/>
          <w:color w:val="333333"/>
          <w:sz w:val="24"/>
          <w:szCs w:val="24"/>
          <w:lang w:eastAsia="ru-RU"/>
        </w:rPr>
        <w:t> - коэффициент вероятной высоты подъемалифта. Значения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н</w:t>
      </w:r>
      <w:r w:rsidRPr="00BB5C03">
        <w:rPr>
          <w:rFonts w:ascii="Times New Roman" w:eastAsia="Times New Roman" w:hAnsi="Times New Roman" w:cs="Times New Roman"/>
          <w:color w:val="333333"/>
          <w:sz w:val="24"/>
          <w:szCs w:val="24"/>
          <w:lang w:eastAsia="ru-RU"/>
        </w:rPr>
        <w:t> следует принимать по табл. 1.</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pacing w:val="40"/>
          <w:sz w:val="24"/>
          <w:szCs w:val="24"/>
          <w:lang w:eastAsia="ru-RU"/>
        </w:rPr>
        <w:t>Таблица 1</w:t>
      </w:r>
    </w:p>
    <w:tbl>
      <w:tblPr>
        <w:tblW w:w="5000" w:type="pct"/>
        <w:jc w:val="center"/>
        <w:tblCellMar>
          <w:left w:w="0" w:type="dxa"/>
          <w:right w:w="0" w:type="dxa"/>
        </w:tblCellMar>
        <w:tblLook w:val="04A0" w:firstRow="1" w:lastRow="0" w:firstColumn="1" w:lastColumn="0" w:noHBand="0" w:noVBand="1"/>
      </w:tblPr>
      <w:tblGrid>
        <w:gridCol w:w="6573"/>
        <w:gridCol w:w="2998"/>
      </w:tblGrid>
      <w:tr w:rsidR="00BB5C03" w:rsidRPr="00BB5C03" w:rsidTr="00BB5C03">
        <w:trPr>
          <w:jc w:val="center"/>
        </w:trPr>
        <w:tc>
          <w:tcPr>
            <w:tcW w:w="34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i/>
                <w:iCs/>
                <w:sz w:val="20"/>
                <w:szCs w:val="20"/>
                <w:lang w:eastAsia="ru-RU"/>
              </w:rPr>
              <w:t>N</w:t>
            </w:r>
            <w:r w:rsidRPr="00BB5C03">
              <w:rPr>
                <w:rFonts w:ascii="Times New Roman" w:eastAsia="Times New Roman" w:hAnsi="Times New Roman" w:cs="Times New Roman"/>
                <w:sz w:val="20"/>
                <w:szCs w:val="20"/>
                <w:vertAlign w:val="subscript"/>
                <w:lang w:eastAsia="ru-RU"/>
              </w:rPr>
              <w:t>в</w:t>
            </w:r>
            <w:r w:rsidRPr="00BB5C03">
              <w:rPr>
                <w:rFonts w:ascii="Times New Roman" w:eastAsia="Times New Roman" w:hAnsi="Times New Roman" w:cs="Times New Roman"/>
                <w:sz w:val="20"/>
                <w:szCs w:val="20"/>
                <w:lang w:eastAsia="ru-RU"/>
              </w:rPr>
              <w:t> / </w:t>
            </w:r>
            <w:r w:rsidRPr="00BB5C03">
              <w:rPr>
                <w:rFonts w:ascii="Times New Roman" w:eastAsia="Times New Roman" w:hAnsi="Times New Roman" w:cs="Times New Roman"/>
                <w:i/>
                <w:iCs/>
                <w:sz w:val="20"/>
                <w:szCs w:val="20"/>
                <w:lang w:eastAsia="ru-RU"/>
              </w:rPr>
              <w:t>N</w:t>
            </w:r>
            <w:r w:rsidRPr="00BB5C03">
              <w:rPr>
                <w:rFonts w:ascii="Times New Roman" w:eastAsia="Times New Roman" w:hAnsi="Times New Roman" w:cs="Times New Roman"/>
                <w:sz w:val="20"/>
                <w:szCs w:val="20"/>
                <w:vertAlign w:val="subscript"/>
                <w:lang w:eastAsia="ru-RU"/>
              </w:rPr>
              <w:t>1</w:t>
            </w:r>
          </w:p>
        </w:tc>
        <w:tc>
          <w:tcPr>
            <w:tcW w:w="15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i/>
                <w:iCs/>
                <w:sz w:val="20"/>
                <w:szCs w:val="20"/>
                <w:lang w:eastAsia="ru-RU"/>
              </w:rPr>
              <w:t>К</w:t>
            </w:r>
            <w:r w:rsidRPr="00BB5C03">
              <w:rPr>
                <w:rFonts w:ascii="Times New Roman" w:eastAsia="Times New Roman" w:hAnsi="Times New Roman" w:cs="Times New Roman"/>
                <w:sz w:val="20"/>
                <w:szCs w:val="20"/>
                <w:vertAlign w:val="subscript"/>
                <w:lang w:eastAsia="ru-RU"/>
              </w:rPr>
              <w:t>н</w:t>
            </w:r>
          </w:p>
        </w:tc>
      </w:tr>
      <w:tr w:rsidR="00BB5C03" w:rsidRPr="00BB5C03" w:rsidTr="00BB5C03">
        <w:trPr>
          <w:jc w:val="center"/>
        </w:trPr>
        <w:tc>
          <w:tcPr>
            <w:tcW w:w="34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lastRenderedPageBreak/>
              <w:t>0,6</w:t>
            </w:r>
          </w:p>
        </w:tc>
        <w:tc>
          <w:tcPr>
            <w:tcW w:w="15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0,8</w:t>
            </w:r>
          </w:p>
        </w:tc>
      </w:tr>
      <w:tr w:rsidR="00BB5C03" w:rsidRPr="00BB5C03" w:rsidTr="00BB5C03">
        <w:trPr>
          <w:jc w:val="center"/>
        </w:trPr>
        <w:tc>
          <w:tcPr>
            <w:tcW w:w="340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0,61 ... 0,8</w:t>
            </w:r>
          </w:p>
        </w:tc>
        <w:tc>
          <w:tcPr>
            <w:tcW w:w="15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0,9</w:t>
            </w:r>
          </w:p>
        </w:tc>
      </w:tr>
      <w:tr w:rsidR="00BB5C03" w:rsidRPr="00BB5C03" w:rsidTr="00BB5C03">
        <w:trPr>
          <w:jc w:val="center"/>
        </w:trPr>
        <w:tc>
          <w:tcPr>
            <w:tcW w:w="3400"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Symbol" w:eastAsia="Times New Roman" w:hAnsi="Symbol" w:cs="Times New Roman"/>
                <w:sz w:val="20"/>
                <w:szCs w:val="20"/>
                <w:lang w:eastAsia="ru-RU"/>
              </w:rPr>
              <w:t></w:t>
            </w:r>
            <w:r w:rsidRPr="00BB5C03">
              <w:rPr>
                <w:rFonts w:ascii="Times New Roman" w:eastAsia="Times New Roman" w:hAnsi="Times New Roman" w:cs="Times New Roman"/>
                <w:sz w:val="20"/>
                <w:szCs w:val="20"/>
                <w:lang w:eastAsia="ru-RU"/>
              </w:rPr>
              <w:t> 0,8</w:t>
            </w:r>
          </w:p>
        </w:tc>
        <w:tc>
          <w:tcPr>
            <w:tcW w:w="15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r>
    </w:tbl>
    <w:p w:rsidR="00BB5C03" w:rsidRPr="00BB5C03" w:rsidRDefault="00BB5C03" w:rsidP="00BB5C03">
      <w:pPr>
        <w:shd w:val="clear" w:color="auto" w:fill="FFFFFF"/>
        <w:spacing w:before="120"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12.</w:t>
      </w:r>
      <w:r w:rsidRPr="00BB5C03">
        <w:rPr>
          <w:rFonts w:ascii="Times New Roman" w:eastAsia="Times New Roman" w:hAnsi="Times New Roman" w:cs="Times New Roman"/>
          <w:color w:val="333333"/>
          <w:sz w:val="24"/>
          <w:szCs w:val="24"/>
          <w:lang w:eastAsia="ru-RU"/>
        </w:rPr>
        <w:t> Числовероятных остановок лифта за круговой рейс выше основного посадочного этажа</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 </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в.с</w:t>
      </w:r>
      <w:r w:rsidRPr="00BB5C03">
        <w:rPr>
          <w:rFonts w:ascii="Times New Roman" w:eastAsia="Times New Roman" w:hAnsi="Times New Roman" w:cs="Times New Roman"/>
          <w:color w:val="333333"/>
          <w:sz w:val="24"/>
          <w:szCs w:val="24"/>
          <w:lang w:eastAsia="ru-RU"/>
        </w:rPr>
        <w:t> ;                                                                                            (11)</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в.п</w:t>
      </w:r>
      <w:r w:rsidRPr="00BB5C03">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noProof/>
          <w:color w:val="333333"/>
          <w:sz w:val="24"/>
          <w:szCs w:val="24"/>
          <w:lang w:eastAsia="ru-RU"/>
        </w:rPr>
        <w:drawing>
          <wp:inline distT="0" distB="0" distL="0" distR="0">
            <wp:extent cx="1610360" cy="340995"/>
            <wp:effectExtent l="0" t="0" r="8890" b="1905"/>
            <wp:docPr id="17" name="Рисунок 17" descr="https://ohranatruda.ru/upload/iblock/835/x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hranatruda.ru/upload/iblock/835/x075.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10360" cy="34099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(12)</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в.с</w:t>
      </w:r>
      <w:r w:rsidRPr="00BB5C03">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noProof/>
          <w:color w:val="333333"/>
          <w:sz w:val="24"/>
          <w:szCs w:val="24"/>
          <w:lang w:eastAsia="ru-RU"/>
        </w:rPr>
        <w:drawing>
          <wp:inline distT="0" distB="0" distL="0" distR="0">
            <wp:extent cx="1597025" cy="313690"/>
            <wp:effectExtent l="0" t="0" r="3175" b="0"/>
            <wp:docPr id="16" name="Рисунок 16" descr="https://ohranatruda.ru/upload/iblock/b0e/x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hranatruda.ru/upload/iblock/b0e/x077.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97025" cy="31369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(13)</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в.п</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в.с</w:t>
      </w:r>
      <w:r w:rsidRPr="00BB5C03">
        <w:rPr>
          <w:rFonts w:ascii="Times New Roman" w:eastAsia="Times New Roman" w:hAnsi="Times New Roman" w:cs="Times New Roman"/>
          <w:color w:val="333333"/>
          <w:sz w:val="24"/>
          <w:szCs w:val="24"/>
          <w:lang w:eastAsia="ru-RU"/>
        </w:rPr>
        <w:t>- число вероятных остановок лифта выше основного посадочного этажа при подъемеи спуске соответственно;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1</w:t>
      </w:r>
      <w:r w:rsidRPr="00BB5C03">
        <w:rPr>
          <w:rFonts w:ascii="Times New Roman" w:eastAsia="Times New Roman" w:hAnsi="Times New Roman" w:cs="Times New Roman"/>
          <w:color w:val="333333"/>
          <w:sz w:val="24"/>
          <w:szCs w:val="24"/>
          <w:lang w:eastAsia="ru-RU"/>
        </w:rPr>
        <w:t>- число возможных остановок лифта выше основного посадочного этажа при подъемеили спуске;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м.п</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м.с</w:t>
      </w:r>
      <w:r w:rsidRPr="00BB5C03">
        <w:rPr>
          <w:rFonts w:ascii="Times New Roman" w:eastAsia="Times New Roman" w:hAnsi="Times New Roman" w:cs="Times New Roman"/>
          <w:color w:val="333333"/>
          <w:sz w:val="24"/>
          <w:szCs w:val="24"/>
          <w:lang w:eastAsia="ru-RU"/>
        </w:rPr>
        <w:t> - коэффициентмеждуэтажных перевозок выше основного посадочного этажа при подъеме и спускесоответственно.</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Величины</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в.п</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в.с</w:t>
      </w:r>
      <w:r w:rsidRPr="00BB5C03">
        <w:rPr>
          <w:rFonts w:ascii="Times New Roman" w:eastAsia="Times New Roman" w:hAnsi="Times New Roman" w:cs="Times New Roman"/>
          <w:color w:val="333333"/>
          <w:sz w:val="24"/>
          <w:szCs w:val="24"/>
          <w:lang w:eastAsia="ru-RU"/>
        </w:rPr>
        <w:t>при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м.п</w:t>
      </w:r>
      <w:r w:rsidRPr="00BB5C03">
        <w:rPr>
          <w:rFonts w:ascii="Times New Roman" w:eastAsia="Times New Roman" w:hAnsi="Times New Roman" w:cs="Times New Roman"/>
          <w:color w:val="333333"/>
          <w:sz w:val="24"/>
          <w:szCs w:val="24"/>
          <w:lang w:eastAsia="ru-RU"/>
        </w:rPr>
        <w:t> и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м.с </w:t>
      </w:r>
      <w:r w:rsidRPr="00BB5C03">
        <w:rPr>
          <w:rFonts w:ascii="Times New Roman" w:eastAsia="Times New Roman" w:hAnsi="Times New Roman" w:cs="Times New Roman"/>
          <w:color w:val="333333"/>
          <w:sz w:val="24"/>
          <w:szCs w:val="24"/>
          <w:lang w:eastAsia="ru-RU"/>
        </w:rPr>
        <w:t>= 1 могут быть найдены потабл. 2. При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м.п</w:t>
      </w:r>
      <w:r w:rsidRPr="00BB5C03">
        <w:rPr>
          <w:rFonts w:ascii="Times New Roman" w:eastAsia="Times New Roman" w:hAnsi="Times New Roman" w:cs="Times New Roman"/>
          <w:color w:val="333333"/>
          <w:sz w:val="24"/>
          <w:szCs w:val="24"/>
          <w:lang w:eastAsia="ru-RU"/>
        </w:rPr>
        <w:t> и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м.с</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 табличные значения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в.п</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в.с</w:t>
      </w:r>
      <w:r w:rsidRPr="00BB5C03">
        <w:rPr>
          <w:rFonts w:ascii="Times New Roman" w:eastAsia="Times New Roman" w:hAnsi="Times New Roman" w:cs="Times New Roman"/>
          <w:color w:val="333333"/>
          <w:sz w:val="24"/>
          <w:szCs w:val="24"/>
          <w:lang w:eastAsia="ru-RU"/>
        </w:rPr>
        <w:t>следует умножить на значения указанных коэффициентов.</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pacing w:val="40"/>
          <w:sz w:val="24"/>
          <w:szCs w:val="24"/>
          <w:lang w:eastAsia="ru-RU"/>
        </w:rPr>
        <w:t>Таблица 2</w:t>
      </w:r>
    </w:p>
    <w:tbl>
      <w:tblPr>
        <w:tblW w:w="5000" w:type="pct"/>
        <w:jc w:val="center"/>
        <w:tblCellMar>
          <w:left w:w="0" w:type="dxa"/>
          <w:right w:w="0" w:type="dxa"/>
        </w:tblCellMar>
        <w:tblLook w:val="04A0" w:firstRow="1" w:lastRow="0" w:firstColumn="1" w:lastColumn="0" w:noHBand="0" w:noVBand="1"/>
      </w:tblPr>
      <w:tblGrid>
        <w:gridCol w:w="677"/>
        <w:gridCol w:w="483"/>
        <w:gridCol w:w="870"/>
        <w:gridCol w:w="870"/>
        <w:gridCol w:w="870"/>
        <w:gridCol w:w="870"/>
        <w:gridCol w:w="870"/>
        <w:gridCol w:w="870"/>
        <w:gridCol w:w="870"/>
        <w:gridCol w:w="870"/>
        <w:gridCol w:w="1451"/>
      </w:tblGrid>
      <w:tr w:rsidR="00BB5C03" w:rsidRPr="00BB5C03" w:rsidTr="00BB5C03">
        <w:trPr>
          <w:jc w:val="center"/>
        </w:trPr>
        <w:tc>
          <w:tcPr>
            <w:tcW w:w="350" w:type="pct"/>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i/>
                <w:iCs/>
                <w:sz w:val="20"/>
                <w:szCs w:val="20"/>
                <w:lang w:eastAsia="ru-RU"/>
              </w:rPr>
              <w:t>N</w:t>
            </w:r>
            <w:r w:rsidRPr="00BB5C03">
              <w:rPr>
                <w:rFonts w:ascii="Times New Roman" w:eastAsia="Times New Roman" w:hAnsi="Times New Roman" w:cs="Times New Roman"/>
                <w:sz w:val="20"/>
                <w:szCs w:val="20"/>
                <w:vertAlign w:val="subscript"/>
                <w:lang w:eastAsia="ru-RU"/>
              </w:rPr>
              <w:t>1</w:t>
            </w:r>
          </w:p>
        </w:tc>
        <w:tc>
          <w:tcPr>
            <w:tcW w:w="4600" w:type="pct"/>
            <w:gridSpan w:val="10"/>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Заполнение кабины при подъеме </w:t>
            </w:r>
            <w:r w:rsidRPr="00BB5C03">
              <w:rPr>
                <w:rFonts w:ascii="Times New Roman" w:eastAsia="Times New Roman" w:hAnsi="Times New Roman" w:cs="Times New Roman"/>
                <w:i/>
                <w:iCs/>
                <w:sz w:val="20"/>
                <w:szCs w:val="20"/>
                <w:lang w:eastAsia="ru-RU"/>
              </w:rPr>
              <w:t>Е</w:t>
            </w:r>
            <w:r w:rsidRPr="00BB5C03">
              <w:rPr>
                <w:rFonts w:ascii="Times New Roman" w:eastAsia="Times New Roman" w:hAnsi="Times New Roman" w:cs="Times New Roman"/>
                <w:sz w:val="20"/>
                <w:szCs w:val="20"/>
                <w:vertAlign w:val="subscript"/>
                <w:lang w:eastAsia="ru-RU"/>
              </w:rPr>
              <w:t>п</w:t>
            </w:r>
            <w:r w:rsidRPr="00BB5C03">
              <w:rPr>
                <w:rFonts w:ascii="Times New Roman" w:eastAsia="Times New Roman" w:hAnsi="Times New Roman" w:cs="Times New Roman"/>
                <w:sz w:val="20"/>
                <w:szCs w:val="20"/>
                <w:lang w:eastAsia="ru-RU"/>
              </w:rPr>
              <w:t> или спуске </w:t>
            </w:r>
            <w:r w:rsidRPr="00BB5C03">
              <w:rPr>
                <w:rFonts w:ascii="Times New Roman" w:eastAsia="Times New Roman" w:hAnsi="Times New Roman" w:cs="Times New Roman"/>
                <w:i/>
                <w:iCs/>
                <w:sz w:val="20"/>
                <w:szCs w:val="20"/>
                <w:lang w:eastAsia="ru-RU"/>
              </w:rPr>
              <w:t>Е</w:t>
            </w:r>
            <w:r w:rsidRPr="00BB5C03">
              <w:rPr>
                <w:rFonts w:ascii="Times New Roman" w:eastAsia="Times New Roman" w:hAnsi="Times New Roman" w:cs="Times New Roman"/>
                <w:sz w:val="20"/>
                <w:szCs w:val="20"/>
                <w:vertAlign w:val="subscript"/>
                <w:lang w:eastAsia="ru-RU"/>
              </w:rPr>
              <w:t>с</w:t>
            </w:r>
          </w:p>
        </w:tc>
      </w:tr>
      <w:tr w:rsidR="00BB5C03" w:rsidRPr="00BB5C03" w:rsidTr="00BB5C0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250" w:type="pct"/>
            <w:tcBorders>
              <w:top w:val="nil"/>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w:t>
            </w:r>
          </w:p>
        </w:tc>
        <w:tc>
          <w:tcPr>
            <w:tcW w:w="4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c>
          <w:tcPr>
            <w:tcW w:w="4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w:t>
            </w:r>
          </w:p>
        </w:tc>
        <w:tc>
          <w:tcPr>
            <w:tcW w:w="4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w:t>
            </w:r>
          </w:p>
        </w:tc>
        <w:tc>
          <w:tcPr>
            <w:tcW w:w="4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w:t>
            </w:r>
          </w:p>
        </w:tc>
        <w:tc>
          <w:tcPr>
            <w:tcW w:w="4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w:t>
            </w:r>
          </w:p>
        </w:tc>
        <w:tc>
          <w:tcPr>
            <w:tcW w:w="4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w:t>
            </w:r>
          </w:p>
        </w:tc>
        <w:tc>
          <w:tcPr>
            <w:tcW w:w="4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w:t>
            </w:r>
          </w:p>
        </w:tc>
        <w:tc>
          <w:tcPr>
            <w:tcW w:w="4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1,67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2,11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2,41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2,74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2,82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2,88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2,92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2,95</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1,75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2,31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2,73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3,05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3,29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3,47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3,60</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3,70</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3,77</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2,44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2,95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3,36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3,69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4,16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4,33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4,46</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1,83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2,53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3,11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3,59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4,33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4,60</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4,84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5,03</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1,86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2,59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3,22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3,76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4,22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4,62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4,96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5,25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5,5</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1,87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2,64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3,31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4,41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4,86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5,25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5,59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5,9</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1,89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2,68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3,38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4,01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4,56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5,05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5,49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5,88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6,23</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1,90</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2,71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3,44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4,10</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4,69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5,22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5,70</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6,13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6,51</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2,74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3,49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4,17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4,79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5,36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5,87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6,33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6,76</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2,76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3,53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4,23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4,88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5,47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6,02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6,52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6,97</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13</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2,78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3,56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4,29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4,96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5,58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6,15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6,67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7,16</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14</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2,79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3,59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4,33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5,03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5,67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6,26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6,81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7,33</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15</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2,80</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3,62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4,38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5,08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5,75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6,36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6,94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7,48</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16</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2,82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3,64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4,41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5,14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5,82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6,45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7,05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7,61</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17</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2,83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3,66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4,45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5,18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5,88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6,53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7,15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7,73</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18</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2,84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3,68</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4,47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5,23</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5,94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6,61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7,24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7,84</w:t>
            </w:r>
          </w:p>
        </w:tc>
      </w:tr>
      <w:tr w:rsidR="00BB5C03" w:rsidRPr="00BB5C03" w:rsidTr="00BB5C03">
        <w:trPr>
          <w:jc w:val="center"/>
        </w:trPr>
        <w:tc>
          <w:tcPr>
            <w:tcW w:w="3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w:t>
            </w:r>
          </w:p>
        </w:tc>
        <w:tc>
          <w:tcPr>
            <w:tcW w:w="2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1,95</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2,84</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3,70</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4,50</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5,26</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5,99</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6,67</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7,32</w:t>
            </w:r>
          </w:p>
        </w:tc>
        <w:tc>
          <w:tcPr>
            <w:tcW w:w="4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7,94</w:t>
            </w:r>
          </w:p>
        </w:tc>
      </w:tr>
      <w:tr w:rsidR="00BB5C03" w:rsidRPr="00BB5C03" w:rsidTr="00BB5C03">
        <w:trPr>
          <w:jc w:val="center"/>
        </w:trPr>
        <w:tc>
          <w:tcPr>
            <w:tcW w:w="350"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20</w:t>
            </w:r>
          </w:p>
        </w:tc>
        <w:tc>
          <w:tcPr>
            <w:tcW w:w="2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1,95</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2,85</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3,71</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4,52</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5,30</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6,03</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6,73</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7,40</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8,03</w:t>
            </w:r>
          </w:p>
        </w:tc>
      </w:tr>
    </w:tbl>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Окончание табл. 2</w:t>
      </w:r>
    </w:p>
    <w:tbl>
      <w:tblPr>
        <w:tblW w:w="5000" w:type="pct"/>
        <w:jc w:val="center"/>
        <w:tblCellMar>
          <w:left w:w="0" w:type="dxa"/>
          <w:right w:w="0" w:type="dxa"/>
        </w:tblCellMar>
        <w:tblLook w:val="04A0" w:firstRow="1" w:lastRow="0" w:firstColumn="1" w:lastColumn="0" w:noHBand="0" w:noVBand="1"/>
      </w:tblPr>
      <w:tblGrid>
        <w:gridCol w:w="475"/>
        <w:gridCol w:w="759"/>
        <w:gridCol w:w="760"/>
        <w:gridCol w:w="760"/>
        <w:gridCol w:w="951"/>
        <w:gridCol w:w="951"/>
        <w:gridCol w:w="951"/>
        <w:gridCol w:w="951"/>
        <w:gridCol w:w="951"/>
        <w:gridCol w:w="951"/>
        <w:gridCol w:w="951"/>
      </w:tblGrid>
      <w:tr w:rsidR="00BB5C03" w:rsidRPr="00BB5C03" w:rsidTr="00BB5C03">
        <w:trPr>
          <w:jc w:val="center"/>
        </w:trPr>
        <w:tc>
          <w:tcPr>
            <w:tcW w:w="250" w:type="pct"/>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i/>
                <w:iCs/>
                <w:sz w:val="20"/>
                <w:szCs w:val="20"/>
                <w:lang w:eastAsia="ru-RU"/>
              </w:rPr>
              <w:t>N</w:t>
            </w:r>
            <w:r w:rsidRPr="00BB5C03">
              <w:rPr>
                <w:rFonts w:ascii="Times New Roman" w:eastAsia="Times New Roman" w:hAnsi="Times New Roman" w:cs="Times New Roman"/>
                <w:sz w:val="20"/>
                <w:szCs w:val="20"/>
                <w:vertAlign w:val="subscript"/>
                <w:lang w:eastAsia="ru-RU"/>
              </w:rPr>
              <w:t>1</w:t>
            </w:r>
          </w:p>
        </w:tc>
        <w:tc>
          <w:tcPr>
            <w:tcW w:w="4700" w:type="pct"/>
            <w:gridSpan w:val="10"/>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Заполнение кабины при подъеме </w:t>
            </w:r>
            <w:r w:rsidRPr="00BB5C03">
              <w:rPr>
                <w:rFonts w:ascii="Times New Roman" w:eastAsia="Times New Roman" w:hAnsi="Times New Roman" w:cs="Times New Roman"/>
                <w:i/>
                <w:iCs/>
                <w:sz w:val="20"/>
                <w:szCs w:val="20"/>
                <w:lang w:eastAsia="ru-RU"/>
              </w:rPr>
              <w:t>Е</w:t>
            </w:r>
            <w:r w:rsidRPr="00BB5C03">
              <w:rPr>
                <w:rFonts w:ascii="Times New Roman" w:eastAsia="Times New Roman" w:hAnsi="Times New Roman" w:cs="Times New Roman"/>
                <w:sz w:val="20"/>
                <w:szCs w:val="20"/>
                <w:vertAlign w:val="subscript"/>
                <w:lang w:eastAsia="ru-RU"/>
              </w:rPr>
              <w:t>п</w:t>
            </w:r>
            <w:r w:rsidRPr="00BB5C03">
              <w:rPr>
                <w:rFonts w:ascii="Times New Roman" w:eastAsia="Times New Roman" w:hAnsi="Times New Roman" w:cs="Times New Roman"/>
                <w:sz w:val="20"/>
                <w:szCs w:val="20"/>
                <w:lang w:eastAsia="ru-RU"/>
              </w:rPr>
              <w:t> или спуске </w:t>
            </w:r>
            <w:r w:rsidRPr="00BB5C03">
              <w:rPr>
                <w:rFonts w:ascii="Times New Roman" w:eastAsia="Times New Roman" w:hAnsi="Times New Roman" w:cs="Times New Roman"/>
                <w:i/>
                <w:iCs/>
                <w:sz w:val="20"/>
                <w:szCs w:val="20"/>
                <w:lang w:eastAsia="ru-RU"/>
              </w:rPr>
              <w:t>Е</w:t>
            </w:r>
            <w:r w:rsidRPr="00BB5C03">
              <w:rPr>
                <w:rFonts w:ascii="Times New Roman" w:eastAsia="Times New Roman" w:hAnsi="Times New Roman" w:cs="Times New Roman"/>
                <w:sz w:val="20"/>
                <w:szCs w:val="20"/>
                <w:vertAlign w:val="subscript"/>
                <w:lang w:eastAsia="ru-RU"/>
              </w:rPr>
              <w:t>с</w:t>
            </w:r>
          </w:p>
        </w:tc>
      </w:tr>
      <w:tr w:rsidR="00BB5C03" w:rsidRPr="00BB5C03" w:rsidTr="00BB5C0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B5C03" w:rsidRPr="00BB5C03" w:rsidRDefault="00BB5C03" w:rsidP="00BB5C03">
            <w:pPr>
              <w:spacing w:after="0" w:line="240" w:lineRule="auto"/>
              <w:rPr>
                <w:rFonts w:ascii="Times New Roman" w:eastAsia="Times New Roman" w:hAnsi="Times New Roman" w:cs="Times New Roman"/>
                <w:sz w:val="28"/>
                <w:szCs w:val="28"/>
                <w:lang w:eastAsia="ru-RU"/>
              </w:rPr>
            </w:pPr>
          </w:p>
        </w:tc>
        <w:tc>
          <w:tcPr>
            <w:tcW w:w="400" w:type="pct"/>
            <w:tcBorders>
              <w:top w:val="nil"/>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w:t>
            </w:r>
          </w:p>
        </w:tc>
        <w:tc>
          <w:tcPr>
            <w:tcW w:w="40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w:t>
            </w:r>
          </w:p>
        </w:tc>
        <w:tc>
          <w:tcPr>
            <w:tcW w:w="40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13</w:t>
            </w:r>
          </w:p>
        </w:tc>
        <w:tc>
          <w:tcPr>
            <w:tcW w:w="50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14</w:t>
            </w:r>
          </w:p>
        </w:tc>
        <w:tc>
          <w:tcPr>
            <w:tcW w:w="50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15</w:t>
            </w:r>
          </w:p>
        </w:tc>
        <w:tc>
          <w:tcPr>
            <w:tcW w:w="50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16</w:t>
            </w:r>
          </w:p>
        </w:tc>
        <w:tc>
          <w:tcPr>
            <w:tcW w:w="50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17</w:t>
            </w:r>
          </w:p>
        </w:tc>
        <w:tc>
          <w:tcPr>
            <w:tcW w:w="50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18</w:t>
            </w:r>
          </w:p>
        </w:tc>
        <w:tc>
          <w:tcPr>
            <w:tcW w:w="50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w:t>
            </w:r>
          </w:p>
        </w:tc>
        <w:tc>
          <w:tcPr>
            <w:tcW w:w="500" w:type="pct"/>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20</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2,97</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2,98</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2,98</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2,99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2,99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lastRenderedPageBreak/>
              <w:t>4</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3,83</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3,87</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3,90</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3,95</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3,98</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3,98</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3,99</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4,57</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4,66</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4,73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4,78</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4,82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4,86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4,89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4,91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4,93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4,94</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5,19</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5,33</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5,44</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5,53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5,61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5,68</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5,73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5,77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5,81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5,84</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5,72</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5,9</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6,06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6,19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6,31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6,41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6,49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6,56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6,63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6,68</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6,16</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6,39</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6,59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6,77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6,92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7,06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7,17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7,28</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7,37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7,45</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6,54</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6,81</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7,05</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7,27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7,46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7,63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7,78</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7,92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8,04</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8,15</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6,86</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7,18</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7,46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7,71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7,94</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8,15</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8,33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8,50</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8,65</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8,78</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7,14</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7,50</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7,81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8,10</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8,37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8,61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8,82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9,02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9,20</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9,36</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7,39</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7,78</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8,13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8,45</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8,75</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9,02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9,27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9,49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9,70</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9,89</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13</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7,61</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8,02</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8,41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8,76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9,09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9,39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9,67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9,92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10,16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10,38</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14</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7,80</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8,25</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8,66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9,04</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9,39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9,72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10,03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10,31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10,58</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10,82</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15</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7,98</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8,45</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8,88</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9,29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9,67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10,03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10,36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10,67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10,96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11,23</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16</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8,13</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8,62</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9,09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9,52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9,92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10,66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10,99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11,31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11,6</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17</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8,27</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8,79</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9,27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9,72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10,15</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10,56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10,93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11,29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11,63</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11,94</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18</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8,40</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8,93</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9,44</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9,91</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10,36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10,79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11,19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11,57</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11,92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12,26</w:t>
            </w:r>
          </w:p>
        </w:tc>
      </w:tr>
      <w:tr w:rsidR="00BB5C03" w:rsidRPr="00BB5C03" w:rsidTr="00BB5C03">
        <w:trPr>
          <w:jc w:val="center"/>
        </w:trPr>
        <w:tc>
          <w:tcPr>
            <w:tcW w:w="250" w:type="pct"/>
            <w:tcBorders>
              <w:top w:val="nil"/>
              <w:left w:val="single" w:sz="6" w:space="0" w:color="auto"/>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19</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8,52</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9,07</w:t>
            </w:r>
          </w:p>
        </w:tc>
        <w:tc>
          <w:tcPr>
            <w:tcW w:w="4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9,59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10,09</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10,56</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11,00</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11,42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11,82</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12,20</w:t>
            </w:r>
          </w:p>
        </w:tc>
        <w:tc>
          <w:tcPr>
            <w:tcW w:w="500" w:type="pct"/>
            <w:tcBorders>
              <w:top w:val="nil"/>
              <w:left w:val="nil"/>
              <w:bottom w:val="nil"/>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12,56</w:t>
            </w:r>
          </w:p>
        </w:tc>
      </w:tr>
      <w:tr w:rsidR="00BB5C03" w:rsidRPr="00BB5C03" w:rsidTr="00BB5C03">
        <w:trPr>
          <w:jc w:val="center"/>
        </w:trPr>
        <w:tc>
          <w:tcPr>
            <w:tcW w:w="250" w:type="pct"/>
            <w:tcBorders>
              <w:top w:val="nil"/>
              <w:left w:val="single" w:sz="6" w:space="0" w:color="auto"/>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8,62</w:t>
            </w:r>
          </w:p>
        </w:tc>
        <w:tc>
          <w:tcPr>
            <w:tcW w:w="4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9,19</w:t>
            </w:r>
          </w:p>
        </w:tc>
        <w:tc>
          <w:tcPr>
            <w:tcW w:w="4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9,73</w:t>
            </w:r>
          </w:p>
        </w:tc>
        <w:tc>
          <w:tcPr>
            <w:tcW w:w="5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10,25</w:t>
            </w:r>
          </w:p>
        </w:tc>
        <w:tc>
          <w:tcPr>
            <w:tcW w:w="5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10,73</w:t>
            </w:r>
          </w:p>
        </w:tc>
        <w:tc>
          <w:tcPr>
            <w:tcW w:w="5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11,20</w:t>
            </w:r>
          </w:p>
        </w:tc>
        <w:tc>
          <w:tcPr>
            <w:tcW w:w="5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11,64</w:t>
            </w:r>
          </w:p>
        </w:tc>
        <w:tc>
          <w:tcPr>
            <w:tcW w:w="5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12,06</w:t>
            </w:r>
          </w:p>
        </w:tc>
        <w:tc>
          <w:tcPr>
            <w:tcW w:w="5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12,45</w:t>
            </w:r>
          </w:p>
        </w:tc>
        <w:tc>
          <w:tcPr>
            <w:tcW w:w="500" w:type="pct"/>
            <w:tcBorders>
              <w:top w:val="nil"/>
              <w:left w:val="nil"/>
              <w:bottom w:val="single" w:sz="6" w:space="0" w:color="auto"/>
              <w:right w:val="single" w:sz="6" w:space="0" w:color="auto"/>
            </w:tcBorders>
            <w:tcMar>
              <w:top w:w="0" w:type="dxa"/>
              <w:left w:w="28" w:type="dxa"/>
              <w:bottom w:w="0" w:type="dxa"/>
              <w:right w:w="2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12,83</w:t>
            </w:r>
          </w:p>
        </w:tc>
      </w:tr>
    </w:tbl>
    <w:p w:rsidR="00BB5C03" w:rsidRPr="00BB5C03" w:rsidRDefault="00BB5C03" w:rsidP="00BB5C03">
      <w:pPr>
        <w:shd w:val="clear" w:color="auto" w:fill="FFFFFF"/>
        <w:spacing w:before="120"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pacing w:val="40"/>
          <w:sz w:val="20"/>
          <w:szCs w:val="20"/>
          <w:lang w:eastAsia="ru-RU"/>
        </w:rPr>
        <w:t>Примечание</w:t>
      </w:r>
      <w:r w:rsidRPr="00BB5C03">
        <w:rPr>
          <w:rFonts w:ascii="Times New Roman" w:eastAsia="Times New Roman" w:hAnsi="Times New Roman" w:cs="Times New Roman"/>
          <w:color w:val="333333"/>
          <w:sz w:val="20"/>
          <w:szCs w:val="20"/>
          <w:lang w:eastAsia="ru-RU"/>
        </w:rPr>
        <w:t>. Число вероятныхостановок при дробных значениях </w:t>
      </w:r>
      <w:r w:rsidRPr="00BB5C03">
        <w:rPr>
          <w:rFonts w:ascii="Times New Roman" w:eastAsia="Times New Roman" w:hAnsi="Times New Roman" w:cs="Times New Roman"/>
          <w:i/>
          <w:iCs/>
          <w:color w:val="333333"/>
          <w:sz w:val="20"/>
          <w:szCs w:val="20"/>
          <w:lang w:eastAsia="ru-RU"/>
        </w:rPr>
        <w:t>Е</w:t>
      </w:r>
      <w:r w:rsidRPr="00BB5C03">
        <w:rPr>
          <w:rFonts w:ascii="Times New Roman" w:eastAsia="Times New Roman" w:hAnsi="Times New Roman" w:cs="Times New Roman"/>
          <w:color w:val="333333"/>
          <w:sz w:val="20"/>
          <w:szCs w:val="20"/>
          <w:vertAlign w:val="subscript"/>
          <w:lang w:eastAsia="ru-RU"/>
        </w:rPr>
        <w:t>п</w:t>
      </w:r>
      <w:r w:rsidRPr="00BB5C03">
        <w:rPr>
          <w:rFonts w:ascii="Times New Roman" w:eastAsia="Times New Roman" w:hAnsi="Times New Roman" w:cs="Times New Roman"/>
          <w:color w:val="333333"/>
          <w:sz w:val="20"/>
          <w:szCs w:val="20"/>
          <w:lang w:eastAsia="ru-RU"/>
        </w:rPr>
        <w:t> и </w:t>
      </w:r>
      <w:r w:rsidRPr="00BB5C03">
        <w:rPr>
          <w:rFonts w:ascii="Times New Roman" w:eastAsia="Times New Roman" w:hAnsi="Times New Roman" w:cs="Times New Roman"/>
          <w:i/>
          <w:iCs/>
          <w:color w:val="333333"/>
          <w:sz w:val="20"/>
          <w:szCs w:val="20"/>
          <w:lang w:eastAsia="ru-RU"/>
        </w:rPr>
        <w:t>Е</w:t>
      </w:r>
      <w:r w:rsidRPr="00BB5C03">
        <w:rPr>
          <w:rFonts w:ascii="Times New Roman" w:eastAsia="Times New Roman" w:hAnsi="Times New Roman" w:cs="Times New Roman"/>
          <w:color w:val="333333"/>
          <w:sz w:val="20"/>
          <w:szCs w:val="20"/>
          <w:vertAlign w:val="subscript"/>
          <w:lang w:eastAsia="ru-RU"/>
        </w:rPr>
        <w:t>с</w:t>
      </w:r>
      <w:r w:rsidRPr="00BB5C03">
        <w:rPr>
          <w:rFonts w:ascii="Times New Roman" w:eastAsia="Times New Roman" w:hAnsi="Times New Roman" w:cs="Times New Roman"/>
          <w:color w:val="333333"/>
          <w:sz w:val="20"/>
          <w:szCs w:val="20"/>
          <w:lang w:eastAsia="ru-RU"/>
        </w:rPr>
        <w:t> определяетсяинтерполяцией.</w:t>
      </w:r>
    </w:p>
    <w:p w:rsidR="00BB5C03" w:rsidRPr="00BB5C03" w:rsidRDefault="00BB5C03" w:rsidP="00BB5C03">
      <w:pPr>
        <w:shd w:val="clear" w:color="auto" w:fill="FFFFFF"/>
        <w:spacing w:before="120"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13.</w:t>
      </w:r>
      <w:r w:rsidRPr="00BB5C03">
        <w:rPr>
          <w:rFonts w:ascii="Times New Roman" w:eastAsia="Times New Roman" w:hAnsi="Times New Roman" w:cs="Times New Roman"/>
          <w:color w:val="333333"/>
          <w:sz w:val="24"/>
          <w:szCs w:val="24"/>
          <w:lang w:eastAsia="ru-RU"/>
        </w:rPr>
        <w:t> Коэффициентымеждуэтажных перевозок учитывают дополнительные остановки, которые долженсделать лифт для обслуживания пассажиров, перемещающихся на подъем и спускмежду этажами выше основного посадочного этажа:</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м.п</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perscript"/>
          <w:lang w:eastAsia="ru-RU"/>
        </w:rPr>
        <w:t>5</w:t>
      </w:r>
      <w:r w:rsidRPr="00BB5C03">
        <w:rPr>
          <w:rFonts w:ascii="Times New Roman" w:eastAsia="Times New Roman" w:hAnsi="Times New Roman" w:cs="Times New Roman"/>
          <w:color w:val="333333"/>
          <w:sz w:val="24"/>
          <w:szCs w:val="24"/>
          <w:vertAlign w:val="subscript"/>
          <w:lang w:eastAsia="ru-RU"/>
        </w:rPr>
        <w:t>м.э</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perscript"/>
          <w:lang w:eastAsia="ru-RU"/>
        </w:rPr>
        <w:t>5</w:t>
      </w:r>
      <w:r w:rsidRPr="00BB5C03">
        <w:rPr>
          <w:rFonts w:ascii="Times New Roman" w:eastAsia="Times New Roman" w:hAnsi="Times New Roman" w:cs="Times New Roman"/>
          <w:color w:val="333333"/>
          <w:sz w:val="24"/>
          <w:szCs w:val="24"/>
          <w:vertAlign w:val="subscript"/>
          <w:lang w:eastAsia="ru-RU"/>
        </w:rPr>
        <w:t>1м</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м.с</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perscript"/>
          <w:lang w:eastAsia="ru-RU"/>
        </w:rPr>
        <w:t>5</w:t>
      </w:r>
      <w:r w:rsidRPr="00BB5C03">
        <w:rPr>
          <w:rFonts w:ascii="Times New Roman" w:eastAsia="Times New Roman" w:hAnsi="Times New Roman" w:cs="Times New Roman"/>
          <w:color w:val="333333"/>
          <w:sz w:val="24"/>
          <w:szCs w:val="24"/>
          <w:vertAlign w:val="subscript"/>
          <w:lang w:eastAsia="ru-RU"/>
        </w:rPr>
        <w:t>м.э.с</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perscript"/>
          <w:lang w:eastAsia="ru-RU"/>
        </w:rPr>
        <w:t>5</w:t>
      </w:r>
      <w:r w:rsidRPr="00BB5C03">
        <w:rPr>
          <w:rFonts w:ascii="Times New Roman" w:eastAsia="Times New Roman" w:hAnsi="Times New Roman" w:cs="Times New Roman"/>
          <w:color w:val="333333"/>
          <w:sz w:val="24"/>
          <w:szCs w:val="24"/>
          <w:vertAlign w:val="subscript"/>
          <w:lang w:eastAsia="ru-RU"/>
        </w:rPr>
        <w:t>1с</w:t>
      </w:r>
      <w:r w:rsidRPr="00BB5C03">
        <w:rPr>
          <w:rFonts w:ascii="Times New Roman" w:eastAsia="Times New Roman" w:hAnsi="Times New Roman" w:cs="Times New Roman"/>
          <w:color w:val="333333"/>
          <w:sz w:val="24"/>
          <w:szCs w:val="24"/>
          <w:lang w:eastAsia="ru-RU"/>
        </w:rPr>
        <w:t>;      (14)</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perscript"/>
          <w:lang w:eastAsia="ru-RU"/>
        </w:rPr>
        <w:t>5</w:t>
      </w:r>
      <w:r w:rsidRPr="00BB5C03">
        <w:rPr>
          <w:rFonts w:ascii="Times New Roman" w:eastAsia="Times New Roman" w:hAnsi="Times New Roman" w:cs="Times New Roman"/>
          <w:color w:val="333333"/>
          <w:sz w:val="24"/>
          <w:szCs w:val="24"/>
          <w:vertAlign w:val="subscript"/>
          <w:lang w:eastAsia="ru-RU"/>
        </w:rPr>
        <w:t>м.э.п</w:t>
      </w:r>
      <w:r w:rsidRPr="00BB5C03">
        <w:rPr>
          <w:rFonts w:ascii="Times New Roman" w:eastAsia="Times New Roman" w:hAnsi="Times New Roman" w:cs="Times New Roman"/>
          <w:color w:val="333333"/>
          <w:sz w:val="24"/>
          <w:szCs w:val="24"/>
          <w:lang w:eastAsia="ru-RU"/>
        </w:rPr>
        <w:t> и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vertAlign w:val="superscript"/>
          <w:lang w:eastAsia="ru-RU"/>
        </w:rPr>
        <w:t>5</w:t>
      </w:r>
      <w:r w:rsidRPr="00BB5C03">
        <w:rPr>
          <w:rFonts w:ascii="Times New Roman" w:eastAsia="Times New Roman" w:hAnsi="Times New Roman" w:cs="Times New Roman"/>
          <w:color w:val="333333"/>
          <w:sz w:val="24"/>
          <w:szCs w:val="24"/>
          <w:vertAlign w:val="subscript"/>
          <w:lang w:eastAsia="ru-RU"/>
        </w:rPr>
        <w:t>м.э.с</w:t>
      </w:r>
      <w:r w:rsidRPr="00BB5C03">
        <w:rPr>
          <w:rFonts w:ascii="Times New Roman" w:eastAsia="Times New Roman" w:hAnsi="Times New Roman" w:cs="Times New Roman"/>
          <w:color w:val="333333"/>
          <w:sz w:val="24"/>
          <w:szCs w:val="24"/>
          <w:lang w:eastAsia="ru-RU"/>
        </w:rPr>
        <w:t> -численность пассажиров (пассажиропоток), перемещающихся между этажами выше основногопосадочного на подъем и спуск в течение пиковых пяти минут; а</w:t>
      </w:r>
      <w:r w:rsidRPr="00BB5C03">
        <w:rPr>
          <w:rFonts w:ascii="Times New Roman" w:eastAsia="Times New Roman" w:hAnsi="Times New Roman" w:cs="Times New Roman"/>
          <w:color w:val="333333"/>
          <w:sz w:val="24"/>
          <w:szCs w:val="24"/>
          <w:vertAlign w:val="superscript"/>
          <w:lang w:eastAsia="ru-RU"/>
        </w:rPr>
        <w:t>5</w:t>
      </w:r>
      <w:r w:rsidRPr="00BB5C03">
        <w:rPr>
          <w:rFonts w:ascii="Times New Roman" w:eastAsia="Times New Roman" w:hAnsi="Times New Roman" w:cs="Times New Roman"/>
          <w:color w:val="333333"/>
          <w:sz w:val="24"/>
          <w:szCs w:val="24"/>
          <w:vertAlign w:val="subscript"/>
          <w:lang w:eastAsia="ru-RU"/>
        </w:rPr>
        <w:t>1м</w:t>
      </w:r>
      <w:r w:rsidRPr="00BB5C03">
        <w:rPr>
          <w:rFonts w:ascii="Times New Roman" w:eastAsia="Times New Roman" w:hAnsi="Times New Roman" w:cs="Times New Roman"/>
          <w:color w:val="333333"/>
          <w:sz w:val="24"/>
          <w:szCs w:val="24"/>
          <w:lang w:eastAsia="ru-RU"/>
        </w:rPr>
        <w:t>и а</w:t>
      </w:r>
      <w:r w:rsidRPr="00BB5C03">
        <w:rPr>
          <w:rFonts w:ascii="Times New Roman" w:eastAsia="Times New Roman" w:hAnsi="Times New Roman" w:cs="Times New Roman"/>
          <w:color w:val="333333"/>
          <w:sz w:val="24"/>
          <w:szCs w:val="24"/>
          <w:vertAlign w:val="superscript"/>
          <w:lang w:eastAsia="ru-RU"/>
        </w:rPr>
        <w:t>5</w:t>
      </w:r>
      <w:r w:rsidRPr="00BB5C03">
        <w:rPr>
          <w:rFonts w:ascii="Times New Roman" w:eastAsia="Times New Roman" w:hAnsi="Times New Roman" w:cs="Times New Roman"/>
          <w:color w:val="333333"/>
          <w:sz w:val="24"/>
          <w:szCs w:val="24"/>
          <w:vertAlign w:val="subscript"/>
          <w:lang w:eastAsia="ru-RU"/>
        </w:rPr>
        <w:t>1с</w:t>
      </w:r>
      <w:r w:rsidRPr="00BB5C03">
        <w:rPr>
          <w:rFonts w:ascii="Times New Roman" w:eastAsia="Times New Roman" w:hAnsi="Times New Roman" w:cs="Times New Roman"/>
          <w:color w:val="333333"/>
          <w:sz w:val="24"/>
          <w:szCs w:val="24"/>
          <w:lang w:eastAsia="ru-RU"/>
        </w:rPr>
        <w:t> - численность пассажиров (пассажиропоток),поднимающихся с основного посадочного этажа и спускающихся на основной посадочныйэтаж в течение «пиковых» пяти минут.</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Привыполнении расчетов вертикального транспорта для зданий, в которых пассажиропотокивыше основного посадочного этажа отсутствуют, коэффициенты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м.п</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м.с</w:t>
      </w:r>
      <w:r w:rsidRPr="00BB5C03">
        <w:rPr>
          <w:rFonts w:ascii="Times New Roman" w:eastAsia="Times New Roman" w:hAnsi="Times New Roman" w:cs="Times New Roman"/>
          <w:color w:val="333333"/>
          <w:sz w:val="24"/>
          <w:szCs w:val="24"/>
          <w:lang w:eastAsia="ru-RU"/>
        </w:rPr>
        <w:t> равны единице: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м.п</w:t>
      </w:r>
      <w:r w:rsidRPr="00BB5C03">
        <w:rPr>
          <w:rFonts w:ascii="Times New Roman" w:eastAsia="Times New Roman" w:hAnsi="Times New Roman" w:cs="Times New Roman"/>
          <w:color w:val="333333"/>
          <w:sz w:val="24"/>
          <w:szCs w:val="24"/>
          <w:lang w:eastAsia="ru-RU"/>
        </w:rPr>
        <w:t>= 1;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м.с</w:t>
      </w:r>
      <w:r w:rsidRPr="00BB5C03">
        <w:rPr>
          <w:rFonts w:ascii="Times New Roman" w:eastAsia="Times New Roman" w:hAnsi="Times New Roman" w:cs="Times New Roman"/>
          <w:color w:val="333333"/>
          <w:sz w:val="24"/>
          <w:szCs w:val="24"/>
          <w:lang w:eastAsia="ru-RU"/>
        </w:rPr>
        <w:t>= 1.</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14. </w:t>
      </w:r>
      <w:r w:rsidRPr="00BB5C03">
        <w:rPr>
          <w:rFonts w:ascii="Times New Roman" w:eastAsia="Times New Roman" w:hAnsi="Times New Roman" w:cs="Times New Roman"/>
          <w:color w:val="333333"/>
          <w:sz w:val="24"/>
          <w:szCs w:val="24"/>
          <w:lang w:eastAsia="ru-RU"/>
        </w:rPr>
        <w:t>Затраты времени</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1</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3</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+ 1) +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4</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5</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1</w:t>
      </w:r>
      <w:r w:rsidRPr="00BB5C03">
        <w:rPr>
          <w:rFonts w:ascii="Times New Roman" w:eastAsia="Times New Roman" w:hAnsi="Times New Roman" w:cs="Times New Roman"/>
          <w:color w:val="333333"/>
          <w:sz w:val="24"/>
          <w:szCs w:val="24"/>
          <w:lang w:eastAsia="ru-RU"/>
        </w:rPr>
        <w:t>- затраты времени на разгон лифта до установившейся скорости и торможение от номинальнойскорости до полной остановки, с;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 - затраты времени напуск лифта, с;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3</w:t>
      </w:r>
      <w:r w:rsidRPr="00BB5C03">
        <w:rPr>
          <w:rFonts w:ascii="Times New Roman" w:eastAsia="Times New Roman" w:hAnsi="Times New Roman" w:cs="Times New Roman"/>
          <w:color w:val="333333"/>
          <w:sz w:val="24"/>
          <w:szCs w:val="24"/>
          <w:lang w:eastAsia="ru-RU"/>
        </w:rPr>
        <w:t> - затраты времени на открывание дверей, с;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4</w:t>
      </w:r>
      <w:r w:rsidRPr="00BB5C03">
        <w:rPr>
          <w:rFonts w:ascii="Times New Roman" w:eastAsia="Times New Roman" w:hAnsi="Times New Roman" w:cs="Times New Roman"/>
          <w:color w:val="333333"/>
          <w:sz w:val="24"/>
          <w:szCs w:val="24"/>
          <w:lang w:eastAsia="ru-RU"/>
        </w:rPr>
        <w:t>- затраты времени на вход пассажиров в кабину лифта, с;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5</w:t>
      </w:r>
      <w:r w:rsidRPr="00BB5C03">
        <w:rPr>
          <w:rFonts w:ascii="Times New Roman" w:eastAsia="Times New Roman" w:hAnsi="Times New Roman" w:cs="Times New Roman"/>
          <w:color w:val="333333"/>
          <w:sz w:val="24"/>
          <w:szCs w:val="24"/>
          <w:lang w:eastAsia="ru-RU"/>
        </w:rPr>
        <w:t> -затраты времени на выход пассажиров из кабины лифта, 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15. </w:t>
      </w:r>
      <w:r w:rsidRPr="00BB5C03">
        <w:rPr>
          <w:rFonts w:ascii="Times New Roman" w:eastAsia="Times New Roman" w:hAnsi="Times New Roman" w:cs="Times New Roman"/>
          <w:color w:val="333333"/>
          <w:sz w:val="24"/>
          <w:szCs w:val="24"/>
          <w:lang w:eastAsia="ru-RU"/>
        </w:rPr>
        <w:t>Значения </w:t>
      </w:r>
      <w:r w:rsidRPr="00BB5C03">
        <w:rPr>
          <w:rFonts w:ascii="Times New Roman" w:eastAsia="Times New Roman" w:hAnsi="Times New Roman" w:cs="Times New Roman"/>
          <w:i/>
          <w:iCs/>
          <w:color w:val="333333"/>
          <w:sz w:val="24"/>
          <w:szCs w:val="24"/>
          <w:lang w:eastAsia="ru-RU"/>
        </w:rPr>
        <w:t>h</w:t>
      </w:r>
      <w:r w:rsidRPr="00BB5C03">
        <w:rPr>
          <w:rFonts w:ascii="Times New Roman" w:eastAsia="Times New Roman" w:hAnsi="Times New Roman" w:cs="Times New Roman"/>
          <w:color w:val="333333"/>
          <w:sz w:val="24"/>
          <w:szCs w:val="24"/>
          <w:vertAlign w:val="subscript"/>
          <w:lang w:eastAsia="ru-RU"/>
        </w:rPr>
        <w:t>и</w:t>
      </w:r>
      <w:r w:rsidRPr="00BB5C03">
        <w:rPr>
          <w:rFonts w:ascii="Times New Roman" w:eastAsia="Times New Roman" w:hAnsi="Times New Roman" w:cs="Times New Roman"/>
          <w:color w:val="333333"/>
          <w:sz w:val="24"/>
          <w:szCs w:val="24"/>
          <w:lang w:eastAsia="ru-RU"/>
        </w:rPr>
        <w:t>для лифтов с различными скоростями приведены в табл. 3.</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bookmarkStart w:id="24" w:name="i245973"/>
      <w:r w:rsidRPr="00BB5C03">
        <w:rPr>
          <w:rFonts w:ascii="Times New Roman" w:eastAsia="Times New Roman" w:hAnsi="Times New Roman" w:cs="Times New Roman"/>
          <w:color w:val="B4012F"/>
          <w:spacing w:val="40"/>
          <w:sz w:val="24"/>
          <w:szCs w:val="24"/>
          <w:lang w:eastAsia="ru-RU"/>
        </w:rPr>
        <w:t>Таблица 3</w:t>
      </w:r>
      <w:bookmarkEnd w:id="24"/>
    </w:p>
    <w:tbl>
      <w:tblPr>
        <w:tblW w:w="5000" w:type="pct"/>
        <w:jc w:val="center"/>
        <w:tblCellMar>
          <w:left w:w="0" w:type="dxa"/>
          <w:right w:w="0" w:type="dxa"/>
        </w:tblCellMar>
        <w:tblLook w:val="04A0" w:firstRow="1" w:lastRow="0" w:firstColumn="1" w:lastColumn="0" w:noHBand="0" w:noVBand="1"/>
      </w:tblPr>
      <w:tblGrid>
        <w:gridCol w:w="4157"/>
        <w:gridCol w:w="1643"/>
        <w:gridCol w:w="3771"/>
      </w:tblGrid>
      <w:tr w:rsidR="00BB5C03" w:rsidRPr="00BB5C03" w:rsidTr="00BB5C03">
        <w:trPr>
          <w:jc w:val="center"/>
        </w:trPr>
        <w:tc>
          <w:tcPr>
            <w:tcW w:w="21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Скорость, м/с</w:t>
            </w:r>
          </w:p>
        </w:tc>
        <w:tc>
          <w:tcPr>
            <w:tcW w:w="8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i/>
                <w:iCs/>
                <w:sz w:val="20"/>
                <w:szCs w:val="20"/>
                <w:lang w:eastAsia="ru-RU"/>
              </w:rPr>
              <w:t>h</w:t>
            </w:r>
            <w:r w:rsidRPr="00BB5C03">
              <w:rPr>
                <w:rFonts w:ascii="Times New Roman" w:eastAsia="Times New Roman" w:hAnsi="Times New Roman" w:cs="Times New Roman"/>
                <w:sz w:val="20"/>
                <w:szCs w:val="20"/>
                <w:lang w:eastAsia="ru-RU"/>
              </w:rPr>
              <w:t>, м</w:t>
            </w:r>
          </w:p>
        </w:tc>
        <w:tc>
          <w:tcPr>
            <w:tcW w:w="19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w:t>
            </w:r>
            <w:r w:rsidRPr="00BB5C03">
              <w:rPr>
                <w:rFonts w:ascii="Times New Roman" w:eastAsia="Times New Roman" w:hAnsi="Times New Roman" w:cs="Times New Roman"/>
                <w:i/>
                <w:iCs/>
                <w:sz w:val="20"/>
                <w:szCs w:val="20"/>
                <w:lang w:eastAsia="ru-RU"/>
              </w:rPr>
              <w:t>t</w:t>
            </w:r>
            <w:r w:rsidRPr="00BB5C03">
              <w:rPr>
                <w:rFonts w:ascii="Times New Roman" w:eastAsia="Times New Roman" w:hAnsi="Times New Roman" w:cs="Times New Roman"/>
                <w:sz w:val="20"/>
                <w:szCs w:val="20"/>
                <w:vertAlign w:val="subscript"/>
                <w:lang w:eastAsia="ru-RU"/>
              </w:rPr>
              <w:t>1</w:t>
            </w:r>
            <w:r w:rsidRPr="00BB5C03">
              <w:rPr>
                <w:rFonts w:ascii="Times New Roman" w:eastAsia="Times New Roman" w:hAnsi="Times New Roman" w:cs="Times New Roman"/>
                <w:sz w:val="20"/>
                <w:szCs w:val="20"/>
                <w:lang w:eastAsia="ru-RU"/>
              </w:rPr>
              <w:t> + </w:t>
            </w:r>
            <w:r w:rsidRPr="00BB5C03">
              <w:rPr>
                <w:rFonts w:ascii="Times New Roman" w:eastAsia="Times New Roman" w:hAnsi="Times New Roman" w:cs="Times New Roman"/>
                <w:i/>
                <w:iCs/>
                <w:sz w:val="20"/>
                <w:szCs w:val="20"/>
                <w:lang w:eastAsia="ru-RU"/>
              </w:rPr>
              <w:t>t</w:t>
            </w:r>
            <w:r w:rsidRPr="00BB5C03">
              <w:rPr>
                <w:rFonts w:ascii="Times New Roman" w:eastAsia="Times New Roman" w:hAnsi="Times New Roman" w:cs="Times New Roman"/>
                <w:sz w:val="20"/>
                <w:szCs w:val="20"/>
                <w:vertAlign w:val="subscript"/>
                <w:lang w:eastAsia="ru-RU"/>
              </w:rPr>
              <w:t>2</w:t>
            </w:r>
            <w:r w:rsidRPr="00BB5C03">
              <w:rPr>
                <w:rFonts w:ascii="Times New Roman" w:eastAsia="Times New Roman" w:hAnsi="Times New Roman" w:cs="Times New Roman"/>
                <w:sz w:val="20"/>
                <w:szCs w:val="20"/>
                <w:lang w:eastAsia="ru-RU"/>
              </w:rPr>
              <w:t> + </w:t>
            </w:r>
            <w:r w:rsidRPr="00BB5C03">
              <w:rPr>
                <w:rFonts w:ascii="Times New Roman" w:eastAsia="Times New Roman" w:hAnsi="Times New Roman" w:cs="Times New Roman"/>
                <w:i/>
                <w:iCs/>
                <w:sz w:val="20"/>
                <w:szCs w:val="20"/>
                <w:lang w:eastAsia="ru-RU"/>
              </w:rPr>
              <w:t>t</w:t>
            </w:r>
            <w:r w:rsidRPr="00BB5C03">
              <w:rPr>
                <w:rFonts w:ascii="Times New Roman" w:eastAsia="Times New Roman" w:hAnsi="Times New Roman" w:cs="Times New Roman"/>
                <w:sz w:val="20"/>
                <w:szCs w:val="20"/>
                <w:vertAlign w:val="subscript"/>
                <w:lang w:eastAsia="ru-RU"/>
              </w:rPr>
              <w:t>3</w:t>
            </w:r>
            <w:r w:rsidRPr="00BB5C03">
              <w:rPr>
                <w:rFonts w:ascii="Times New Roman" w:eastAsia="Times New Roman" w:hAnsi="Times New Roman" w:cs="Times New Roman"/>
                <w:sz w:val="20"/>
                <w:szCs w:val="20"/>
                <w:lang w:eastAsia="ru-RU"/>
              </w:rPr>
              <w:t>), с</w:t>
            </w:r>
          </w:p>
        </w:tc>
      </w:tr>
      <w:tr w:rsidR="00BB5C03" w:rsidRPr="00BB5C03" w:rsidTr="00BB5C03">
        <w:trPr>
          <w:jc w:val="center"/>
        </w:trPr>
        <w:tc>
          <w:tcPr>
            <w:tcW w:w="21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w:t>
            </w:r>
          </w:p>
        </w:tc>
        <w:tc>
          <w:tcPr>
            <w:tcW w:w="8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w:t>
            </w:r>
          </w:p>
        </w:tc>
        <w:tc>
          <w:tcPr>
            <w:tcW w:w="19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12</w:t>
            </w:r>
          </w:p>
        </w:tc>
      </w:tr>
      <w:tr w:rsidR="00BB5C03" w:rsidRPr="00BB5C03" w:rsidTr="00BB5C03">
        <w:trPr>
          <w:jc w:val="center"/>
        </w:trPr>
        <w:tc>
          <w:tcPr>
            <w:tcW w:w="21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lastRenderedPageBreak/>
              <w:t>1,6</w:t>
            </w:r>
          </w:p>
        </w:tc>
        <w:tc>
          <w:tcPr>
            <w:tcW w:w="8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2,5</w:t>
            </w:r>
          </w:p>
        </w:tc>
        <w:tc>
          <w:tcPr>
            <w:tcW w:w="19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10</w:t>
            </w:r>
          </w:p>
        </w:tc>
      </w:tr>
      <w:tr w:rsidR="00BB5C03" w:rsidRPr="00BB5C03" w:rsidTr="00BB5C03">
        <w:trPr>
          <w:jc w:val="center"/>
        </w:trPr>
        <w:tc>
          <w:tcPr>
            <w:tcW w:w="2150" w:type="pct"/>
            <w:tcBorders>
              <w:top w:val="nil"/>
              <w:left w:val="single" w:sz="6" w:space="0" w:color="auto"/>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2,5</w:t>
            </w:r>
          </w:p>
        </w:tc>
        <w:tc>
          <w:tcPr>
            <w:tcW w:w="8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4,5</w:t>
            </w:r>
          </w:p>
        </w:tc>
        <w:tc>
          <w:tcPr>
            <w:tcW w:w="1950" w:type="pct"/>
            <w:tcBorders>
              <w:top w:val="nil"/>
              <w:left w:val="nil"/>
              <w:bottom w:val="nil"/>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11</w:t>
            </w:r>
          </w:p>
        </w:tc>
      </w:tr>
      <w:tr w:rsidR="00BB5C03" w:rsidRPr="00BB5C03" w:rsidTr="00BB5C03">
        <w:trPr>
          <w:jc w:val="center"/>
        </w:trPr>
        <w:tc>
          <w:tcPr>
            <w:tcW w:w="2150" w:type="pc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4</w:t>
            </w:r>
          </w:p>
        </w:tc>
        <w:tc>
          <w:tcPr>
            <w:tcW w:w="8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16</w:t>
            </w:r>
          </w:p>
        </w:tc>
        <w:tc>
          <w:tcPr>
            <w:tcW w:w="1950" w:type="pct"/>
            <w:tcBorders>
              <w:top w:val="nil"/>
              <w:left w:val="nil"/>
              <w:bottom w:val="single" w:sz="6" w:space="0" w:color="auto"/>
              <w:right w:val="single" w:sz="6" w:space="0" w:color="auto"/>
            </w:tcBorders>
            <w:tcMar>
              <w:top w:w="0" w:type="dxa"/>
              <w:left w:w="108" w:type="dxa"/>
              <w:bottom w:w="0" w:type="dxa"/>
              <w:right w:w="108" w:type="dxa"/>
            </w:tcMar>
            <w:hideMark/>
          </w:tcPr>
          <w:p w:rsidR="00BB5C03" w:rsidRPr="00BB5C03" w:rsidRDefault="00BB5C03" w:rsidP="00BB5C03">
            <w:pPr>
              <w:spacing w:after="0" w:line="315" w:lineRule="atLeast"/>
              <w:jc w:val="center"/>
              <w:rPr>
                <w:rFonts w:ascii="Times New Roman" w:eastAsia="Times New Roman" w:hAnsi="Times New Roman" w:cs="Times New Roman"/>
                <w:sz w:val="28"/>
                <w:szCs w:val="28"/>
                <w:lang w:eastAsia="ru-RU"/>
              </w:rPr>
            </w:pPr>
            <w:r w:rsidRPr="00BB5C03">
              <w:rPr>
                <w:rFonts w:ascii="Times New Roman" w:eastAsia="Times New Roman" w:hAnsi="Times New Roman" w:cs="Times New Roman"/>
                <w:sz w:val="20"/>
                <w:szCs w:val="20"/>
                <w:lang w:eastAsia="ru-RU"/>
              </w:rPr>
              <w:t>16</w:t>
            </w:r>
          </w:p>
        </w:tc>
      </w:tr>
    </w:tbl>
    <w:p w:rsidR="00BB5C03" w:rsidRPr="00BB5C03" w:rsidRDefault="00BB5C03" w:rsidP="00BB5C03">
      <w:pPr>
        <w:shd w:val="clear" w:color="auto" w:fill="FFFFFF"/>
        <w:spacing w:before="120"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b/>
          <w:bCs/>
          <w:color w:val="333333"/>
          <w:sz w:val="24"/>
          <w:szCs w:val="24"/>
          <w:lang w:eastAsia="ru-RU"/>
        </w:rPr>
        <w:t>16.</w:t>
      </w:r>
      <w:r w:rsidRPr="00BB5C03">
        <w:rPr>
          <w:rFonts w:ascii="Times New Roman" w:eastAsia="Times New Roman" w:hAnsi="Times New Roman" w:cs="Times New Roman"/>
          <w:color w:val="333333"/>
          <w:sz w:val="24"/>
          <w:szCs w:val="24"/>
          <w:lang w:eastAsia="ru-RU"/>
        </w:rPr>
        <w:t> Время входапассажиров в кабину лифта и выхода из нее за круговой рейс</w:t>
      </w:r>
    </w:p>
    <w:p w:rsidR="00BB5C03" w:rsidRPr="00BB5C03" w:rsidRDefault="00BB5C03" w:rsidP="00BB5C03">
      <w:pPr>
        <w:shd w:val="clear" w:color="auto" w:fill="FFFFFF"/>
        <w:spacing w:before="120" w:after="120" w:line="315" w:lineRule="atLeast"/>
        <w:jc w:val="right"/>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4</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3</w:t>
      </w:r>
      <w:r w:rsidRPr="00BB5C03">
        <w:rPr>
          <w:rFonts w:ascii="Times New Roman" w:eastAsia="Times New Roman" w:hAnsi="Times New Roman" w:cs="Times New Roman"/>
          <w:color w:val="333333"/>
          <w:sz w:val="24"/>
          <w:szCs w:val="24"/>
          <w:lang w:eastAsia="ru-RU"/>
        </w:rPr>
        <w:t> = 2</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м.п</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Е</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vertAlign w:val="subscript"/>
          <w:lang w:eastAsia="ru-RU"/>
        </w:rPr>
        <w:t>м.с</w:t>
      </w:r>
      <w:r w:rsidRPr="00BB5C03">
        <w:rPr>
          <w:rFonts w:ascii="Times New Roman" w:eastAsia="Times New Roman" w:hAnsi="Times New Roman" w:cs="Times New Roman"/>
          <w:color w:val="333333"/>
          <w:sz w:val="24"/>
          <w:szCs w:val="24"/>
          <w:lang w:eastAsia="ru-RU"/>
        </w:rPr>
        <w:t>),                                                                    (15)</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lang w:eastAsia="ru-RU"/>
        </w:rPr>
        <w:t> -время входа или выхода одного пассажира с. Величина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lang w:eastAsia="ru-RU"/>
        </w:rPr>
        <w:t> принимается: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lang w:eastAsia="ru-RU"/>
        </w:rPr>
        <w:t> = 1,5 с - при ширине дверного проема меньше1000 мм;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lang w:eastAsia="ru-RU"/>
        </w:rPr>
        <w:t> = 1с - при ширине дверного проема 1000 иболее мм;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lang w:eastAsia="ru-RU"/>
        </w:rPr>
        <w:t> = 1,2 с - при ширине дверного проемаменьше 1000 мм;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lang w:eastAsia="ru-RU"/>
        </w:rPr>
        <w:t> = 0,8 с - при ширине дверного проема1000 и более мм.</w:t>
      </w:r>
    </w:p>
    <w:p w:rsidR="00BB5C03" w:rsidRPr="00BB5C03" w:rsidRDefault="00BB5C03" w:rsidP="00BB5C03">
      <w:pPr>
        <w:shd w:val="clear" w:color="auto" w:fill="FFFFFF"/>
        <w:spacing w:before="120" w:after="120" w:line="240" w:lineRule="auto"/>
        <w:jc w:val="right"/>
        <w:outlineLvl w:val="0"/>
        <w:rPr>
          <w:rFonts w:ascii="Tahoma" w:eastAsia="Times New Roman" w:hAnsi="Tahoma" w:cs="Tahoma"/>
          <w:color w:val="3D4B88"/>
          <w:kern w:val="36"/>
          <w:sz w:val="20"/>
          <w:szCs w:val="20"/>
          <w:lang w:eastAsia="ru-RU"/>
        </w:rPr>
      </w:pPr>
      <w:bookmarkStart w:id="25" w:name="i253625"/>
      <w:bookmarkStart w:id="26" w:name="i268664"/>
      <w:bookmarkEnd w:id="25"/>
      <w:r w:rsidRPr="00BB5C03">
        <w:rPr>
          <w:rFonts w:ascii="Tahoma" w:eastAsia="Times New Roman" w:hAnsi="Tahoma" w:cs="Tahoma"/>
          <w:i/>
          <w:iCs/>
          <w:color w:val="B4012F"/>
          <w:kern w:val="36"/>
          <w:sz w:val="24"/>
          <w:szCs w:val="24"/>
          <w:lang w:eastAsia="ru-RU"/>
        </w:rPr>
        <w:t>ПРИЛОЖЕНИЕ 3</w:t>
      </w:r>
      <w:bookmarkEnd w:id="26"/>
    </w:p>
    <w:p w:rsidR="00BB5C03" w:rsidRPr="00BB5C03" w:rsidRDefault="00BB5C03" w:rsidP="00BB5C03">
      <w:pPr>
        <w:shd w:val="clear" w:color="auto" w:fill="FFFFFF"/>
        <w:spacing w:before="120" w:after="120" w:line="240" w:lineRule="auto"/>
        <w:jc w:val="center"/>
        <w:outlineLvl w:val="0"/>
        <w:rPr>
          <w:rFonts w:ascii="Tahoma" w:eastAsia="Times New Roman" w:hAnsi="Tahoma" w:cs="Tahoma"/>
          <w:color w:val="3D4B88"/>
          <w:kern w:val="36"/>
          <w:sz w:val="20"/>
          <w:szCs w:val="20"/>
          <w:lang w:eastAsia="ru-RU"/>
        </w:rPr>
      </w:pPr>
      <w:bookmarkStart w:id="27" w:name="i278162"/>
      <w:r w:rsidRPr="00BB5C03">
        <w:rPr>
          <w:rFonts w:ascii="Tahoma" w:eastAsia="Times New Roman" w:hAnsi="Tahoma" w:cs="Tahoma"/>
          <w:b/>
          <w:bCs/>
          <w:color w:val="B4012F"/>
          <w:kern w:val="36"/>
          <w:sz w:val="24"/>
          <w:szCs w:val="24"/>
          <w:lang w:eastAsia="ru-RU"/>
        </w:rPr>
        <w:t>Пример расчета плотности людского потока в коридоре</w:t>
      </w:r>
      <w:bookmarkEnd w:id="27"/>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Нарис. представлена схема плана типового этажа корпуса технического вуза. Зданиевторой степени огнестойкости имеет 7 этажей. На этаже размещаются помещениякафедр и помещения для занятий по половине группы, размером в осях 6</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6м, которые могут объединяться в общую аудиторию для занятий целой группы(размером в осях 6</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9м и 6</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12м).</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0"/>
          <w:szCs w:val="20"/>
          <w:lang w:eastAsia="ru-RU"/>
        </w:rPr>
        <w:drawing>
          <wp:inline distT="0" distB="0" distL="0" distR="0">
            <wp:extent cx="3493770" cy="3616960"/>
            <wp:effectExtent l="0" t="0" r="0" b="2540"/>
            <wp:docPr id="15" name="Рисунок 15" descr="https://ohranatruda.ru/upload/iblock/a8c/x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hranatruda.ru/upload/iblock/a8c/x079.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93770" cy="3616960"/>
                    </a:xfrm>
                    <a:prstGeom prst="rect">
                      <a:avLst/>
                    </a:prstGeom>
                    <a:noFill/>
                    <a:ln>
                      <a:noFill/>
                    </a:ln>
                  </pic:spPr>
                </pic:pic>
              </a:graphicData>
            </a:graphic>
          </wp:inline>
        </w:drawing>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0"/>
          <w:szCs w:val="20"/>
          <w:lang w:eastAsia="ru-RU"/>
        </w:rPr>
        <w:t>Схема плана типовогоэтажа технического вуза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Абсолютносимметричное размещение лестничных клеток (А, Б, В и Г) позволяет подразделитьплан на четыре равные зоны. На рис. приведена схема планировки одной из такихзон, обслуживаемых лестничной клеткой Б, с указанием количества людей,эвакуирующихся из каждой аудитории, и маршрутов их движения в лестничную клеткуРасчетная схема путей эвакуации и движения людских потоков дана на рис.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Вкаждом помещении аудиторий находится менее 50 чел. и расстояние от любой точкив ней до выхода не превышает 25 м, поэтому согласно п. 3.5 и СНиП 2.08.02-85 из аудиторий можетбыть один выход в коридор с минимальной шириной двери выхода из помещения,равной 0,9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Ширинакоридора в свету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К</w:t>
      </w:r>
      <w:r w:rsidRPr="00BB5C03">
        <w:rPr>
          <w:rFonts w:ascii="Times New Roman" w:eastAsia="Times New Roman" w:hAnsi="Times New Roman" w:cs="Times New Roman"/>
          <w:color w:val="333333"/>
          <w:sz w:val="24"/>
          <w:szCs w:val="24"/>
          <w:lang w:eastAsia="ru-RU"/>
        </w:rPr>
        <w:t>составляет 2,6 м. Поток в коридоре формируется на участках от выходов изпомещений, наиболее удаленных от лестничной клетки Б, до дверного проема,отдаляющего его от поэтажного холла, т.е. на участках (слева и справа поотношению к лестничной клетке) длиной </w:t>
      </w:r>
      <w:r w:rsidRPr="00BB5C03">
        <w:rPr>
          <w:rFonts w:ascii="Times New Roman" w:eastAsia="Times New Roman" w:hAnsi="Times New Roman" w:cs="Times New Roman"/>
          <w:i/>
          <w:iCs/>
          <w:color w:val="333333"/>
          <w:sz w:val="24"/>
          <w:szCs w:val="24"/>
          <w:lang w:eastAsia="ru-RU"/>
        </w:rPr>
        <w:t>l</w:t>
      </w:r>
      <w:r w:rsidRPr="00BB5C03">
        <w:rPr>
          <w:rFonts w:ascii="Times New Roman" w:eastAsia="Times New Roman" w:hAnsi="Times New Roman" w:cs="Times New Roman"/>
          <w:color w:val="333333"/>
          <w:sz w:val="24"/>
          <w:szCs w:val="24"/>
          <w:vertAlign w:val="subscript"/>
          <w:lang w:eastAsia="ru-RU"/>
        </w:rPr>
        <w:t>1</w:t>
      </w:r>
      <w:r w:rsidRPr="00BB5C03">
        <w:rPr>
          <w:rFonts w:ascii="Times New Roman" w:eastAsia="Times New Roman" w:hAnsi="Times New Roman" w:cs="Times New Roman"/>
          <w:color w:val="333333"/>
          <w:sz w:val="24"/>
          <w:szCs w:val="24"/>
          <w:lang w:eastAsia="ru-RU"/>
        </w:rPr>
        <w:t>= 6 + 6 + 1,5 = 13,5 м. Плотность людского потока на участке его формирования вкоридоре определяется как количество людей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lang w:eastAsia="ru-RU"/>
        </w:rPr>
        <w:t>, выходящих на него, к его площади. Приэтом следует учитывать неодновременность использования всех помещений, принимаярасчетную численность студентов с коэффициентом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lang w:eastAsia="ru-RU"/>
        </w:rPr>
        <w:t> = 0,8 от проектнойвместимости помещений. Следовательно, расчетная плотность людского потока научастке формирования в коридоре определится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D</w:t>
      </w:r>
      <w:r w:rsidRPr="00BB5C03">
        <w:rPr>
          <w:rFonts w:ascii="Times New Roman" w:eastAsia="Times New Roman" w:hAnsi="Times New Roman" w:cs="Times New Roman"/>
          <w:color w:val="333333"/>
          <w:sz w:val="24"/>
          <w:szCs w:val="24"/>
          <w:vertAlign w:val="subscript"/>
          <w:lang w:eastAsia="ru-RU"/>
        </w:rPr>
        <w:t>К</w:t>
      </w:r>
      <w:r w:rsidRPr="00BB5C03">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noProof/>
          <w:color w:val="333333"/>
          <w:sz w:val="24"/>
          <w:szCs w:val="24"/>
          <w:vertAlign w:val="subscript"/>
          <w:lang w:eastAsia="ru-RU"/>
        </w:rPr>
        <w:drawing>
          <wp:inline distT="0" distB="0" distL="0" distR="0">
            <wp:extent cx="340995" cy="368300"/>
            <wp:effectExtent l="0" t="0" r="1905" b="0"/>
            <wp:docPr id="14" name="Рисунок 14" descr="https://ohranatruda.ru/upload/iblock/d30/x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hranatruda.ru/upload/iblock/d30/x08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0995" cy="36830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 6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14 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0,8 / 2,6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13,5 = 1,91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2 чел/м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Потабл. 6 </w:t>
      </w:r>
      <w:r w:rsidRPr="00BB5C03">
        <w:rPr>
          <w:rFonts w:ascii="Times New Roman" w:eastAsia="Times New Roman" w:hAnsi="Times New Roman" w:cs="Times New Roman"/>
          <w:color w:val="333333"/>
          <w:sz w:val="24"/>
          <w:szCs w:val="24"/>
          <w:u w:val="single"/>
          <w:lang w:eastAsia="ru-RU"/>
        </w:rPr>
        <w:t>СНиП 2.08.02-</w:t>
      </w:r>
      <w:r w:rsidRPr="00BB5C03">
        <w:rPr>
          <w:rFonts w:ascii="Times New Roman" w:eastAsia="Times New Roman" w:hAnsi="Times New Roman" w:cs="Times New Roman"/>
          <w:color w:val="333333"/>
          <w:sz w:val="24"/>
          <w:szCs w:val="24"/>
          <w:lang w:eastAsia="ru-RU"/>
        </w:rPr>
        <w:t>85 этомузначению плотности соответствует допустимое расстояние от наиболее удаленноговыхода из помещения до выхода в лестничную клетку:</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60м - из помещений, расположенных между лестничными клетками;</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30м - из помещений с выходами в тупиковый коридор.</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Фактическиерасстояния в рассматриваемом проекте составляют 13,5 + 6 + 2 = 21,5 м, чтоменьше нормативных.</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Двигаясьпо пути эвакуации, людские потоки проходят через три дверных проема. Следуетопределить их требуемую ширину </w:t>
      </w:r>
      <w:r>
        <w:rPr>
          <w:rFonts w:ascii="Times New Roman" w:eastAsia="Times New Roman" w:hAnsi="Times New Roman" w:cs="Times New Roman"/>
          <w:noProof/>
          <w:color w:val="333333"/>
          <w:sz w:val="24"/>
          <w:szCs w:val="24"/>
          <w:vertAlign w:val="subscript"/>
          <w:lang w:eastAsia="ru-RU"/>
        </w:rPr>
        <w:drawing>
          <wp:inline distT="0" distB="0" distL="0" distR="0">
            <wp:extent cx="231775" cy="231775"/>
            <wp:effectExtent l="0" t="0" r="0" b="0"/>
            <wp:docPr id="13" name="Рисунок 13" descr="https://ohranatruda.ru/upload/iblock/4f8/x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hranatruda.ru/upload/iblock/4f8/x083.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согласно данным п. 3.9 СНиП 2.08.02-85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vertAlign w:val="subscript"/>
          <w:lang w:eastAsia="ru-RU"/>
        </w:rPr>
        <w:drawing>
          <wp:inline distT="0" distB="0" distL="0" distR="0">
            <wp:extent cx="231775" cy="231775"/>
            <wp:effectExtent l="0" t="0" r="0" b="0"/>
            <wp:docPr id="12" name="Рисунок 12" descr="https://ohranatruda.ru/upload/iblock/817/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hranatruda.ru/upload/iblock/817/x084.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NK</w:t>
      </w:r>
      <w:r w:rsidRPr="00BB5C03">
        <w:rPr>
          <w:rFonts w:ascii="Times New Roman" w:eastAsia="Times New Roman" w:hAnsi="Times New Roman" w:cs="Times New Roman"/>
          <w:color w:val="333333"/>
          <w:sz w:val="24"/>
          <w:szCs w:val="24"/>
          <w:lang w:eastAsia="ru-RU"/>
        </w:rPr>
        <w:t> / 165 =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p</w:t>
      </w:r>
      <w:r w:rsidRPr="00BB5C03">
        <w:rPr>
          <w:rFonts w:ascii="Times New Roman" w:eastAsia="Times New Roman" w:hAnsi="Times New Roman" w:cs="Times New Roman"/>
          <w:color w:val="333333"/>
          <w:sz w:val="24"/>
          <w:szCs w:val="24"/>
          <w:lang w:eastAsia="ru-RU"/>
        </w:rPr>
        <w:t> \ 165 ,</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NK</w:t>
      </w:r>
      <w:r w:rsidRPr="00BB5C03">
        <w:rPr>
          <w:rFonts w:ascii="Times New Roman" w:eastAsia="Times New Roman" w:hAnsi="Times New Roman" w:cs="Times New Roman"/>
          <w:color w:val="333333"/>
          <w:sz w:val="24"/>
          <w:szCs w:val="24"/>
          <w:lang w:eastAsia="ru-RU"/>
        </w:rPr>
        <w:t> -суммарное количество людей (с учетом неодновременности использования аудиторногофонда вуза), чел.; 165 - нормативное для зданий I иIIстепени огнестойкости количество людей, пропускаемых 1 мширины двери без образования скоплений людей перед ней, чел.</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Черездверной проем, отделяющий коридор от поэтажных холлов, эвакуируется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р </w:t>
      </w:r>
      <w:r w:rsidRPr="00BB5C03">
        <w:rPr>
          <w:rFonts w:ascii="Times New Roman" w:eastAsia="Times New Roman" w:hAnsi="Times New Roman" w:cs="Times New Roman"/>
          <w:color w:val="333333"/>
          <w:sz w:val="24"/>
          <w:szCs w:val="24"/>
          <w:lang w:eastAsia="ru-RU"/>
        </w:rPr>
        <w:t>= 67,2 чел., следовательно</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vertAlign w:val="subscript"/>
          <w:lang w:eastAsia="ru-RU"/>
        </w:rPr>
        <w:drawing>
          <wp:inline distT="0" distB="0" distL="0" distR="0">
            <wp:extent cx="231775" cy="231775"/>
            <wp:effectExtent l="0" t="0" r="0" b="0"/>
            <wp:docPr id="11" name="Рисунок 11" descr="https://ohranatruda.ru/upload/iblock/9d8/x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hranatruda.ru/upload/iblock/9d8/x085.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=67,2 / 165 = 0,41 м,</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ипоэтому может быть принята равной минимально допустимой ширине 1,2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Передследующим дверным проемом на путях эвакуации расположен дверной проем влифтовый холл. Передним сливаются людские потоки, идущие с правой и левойчастей коридора. Суммарное расчетное количество людей составляет </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vertAlign w:val="subscript"/>
          <w:lang w:eastAsia="ru-RU"/>
        </w:rPr>
        <w:t>p </w:t>
      </w:r>
      <w:r w:rsidRPr="00BB5C03">
        <w:rPr>
          <w:rFonts w:ascii="Times New Roman" w:eastAsia="Times New Roman" w:hAnsi="Times New Roman" w:cs="Times New Roman"/>
          <w:color w:val="333333"/>
          <w:sz w:val="24"/>
          <w:szCs w:val="24"/>
          <w:lang w:eastAsia="ru-RU"/>
        </w:rPr>
        <w:t>= 2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67,2 = 134,4 чел. Требуемая расчетная ширина дверей этого выхода составит</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lang w:eastAsia="ru-RU"/>
        </w:rPr>
        <w:drawing>
          <wp:inline distT="0" distB="0" distL="0" distR="0">
            <wp:extent cx="231775" cy="231775"/>
            <wp:effectExtent l="0" t="0" r="0" b="0"/>
            <wp:docPr id="10" name="Рисунок 10" descr="https://ohranatruda.ru/upload/iblock/ad5/x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hranatruda.ru/upload/iblock/ad5/x087.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 134,4 / 165 = 0,81м</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идолжна быть принята минимально допустимой, равной 1,2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Посколькуколичество людей, эвакуирующихся через последующий выход (выход из лифтовогохолла в лестничную клетку), равно количеству людей, эвакуирующихся через предыдущийвыход, то ширина этого выхода должна быть такой же, т.е.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3</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 1,2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Шириналестничного марша согласно требованиям п. 3.19 должна быть не менее ширинывыхода в лестничную клетку с этажа, т.е.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4</w:t>
      </w:r>
      <w:r w:rsidRPr="00BB5C03">
        <w:rPr>
          <w:rFonts w:ascii="Times New Roman" w:eastAsia="Times New Roman" w:hAnsi="Times New Roman" w:cs="Times New Roman"/>
          <w:color w:val="333333"/>
          <w:sz w:val="24"/>
          <w:szCs w:val="24"/>
          <w:lang w:eastAsia="ru-RU"/>
        </w:rPr>
        <w:t>= 1,2 м и соответствует минимальной (п. 3.19) для рассматриваемого вида зданий.</w:t>
      </w:r>
    </w:p>
    <w:p w:rsidR="00BB5C03" w:rsidRPr="00BB5C03" w:rsidRDefault="00BB5C03" w:rsidP="00BB5C03">
      <w:pPr>
        <w:shd w:val="clear" w:color="auto" w:fill="FFFFFF"/>
        <w:spacing w:before="120" w:after="120" w:line="240" w:lineRule="auto"/>
        <w:jc w:val="right"/>
        <w:outlineLvl w:val="0"/>
        <w:rPr>
          <w:rFonts w:ascii="Tahoma" w:eastAsia="Times New Roman" w:hAnsi="Tahoma" w:cs="Tahoma"/>
          <w:color w:val="3D4B88"/>
          <w:kern w:val="36"/>
          <w:sz w:val="20"/>
          <w:szCs w:val="20"/>
          <w:lang w:eastAsia="ru-RU"/>
        </w:rPr>
      </w:pPr>
      <w:bookmarkStart w:id="28" w:name="i282876"/>
      <w:bookmarkStart w:id="29" w:name="i297537"/>
      <w:bookmarkEnd w:id="28"/>
      <w:r w:rsidRPr="00BB5C03">
        <w:rPr>
          <w:rFonts w:ascii="Tahoma" w:eastAsia="Times New Roman" w:hAnsi="Tahoma" w:cs="Tahoma"/>
          <w:i/>
          <w:iCs/>
          <w:color w:val="B4012F"/>
          <w:kern w:val="36"/>
          <w:sz w:val="24"/>
          <w:szCs w:val="24"/>
          <w:lang w:eastAsia="ru-RU"/>
        </w:rPr>
        <w:t>ПРИЛОЖЕНИЕ 4</w:t>
      </w:r>
      <w:bookmarkEnd w:id="29"/>
    </w:p>
    <w:p w:rsidR="00BB5C03" w:rsidRPr="00BB5C03" w:rsidRDefault="00BB5C03" w:rsidP="00BB5C03">
      <w:pPr>
        <w:shd w:val="clear" w:color="auto" w:fill="FFFFFF"/>
        <w:spacing w:before="120" w:after="120" w:line="240" w:lineRule="auto"/>
        <w:jc w:val="center"/>
        <w:outlineLvl w:val="0"/>
        <w:rPr>
          <w:rFonts w:ascii="Tahoma" w:eastAsia="Times New Roman" w:hAnsi="Tahoma" w:cs="Tahoma"/>
          <w:color w:val="3D4B88"/>
          <w:kern w:val="36"/>
          <w:sz w:val="20"/>
          <w:szCs w:val="20"/>
          <w:lang w:eastAsia="ru-RU"/>
        </w:rPr>
      </w:pPr>
      <w:bookmarkStart w:id="30" w:name="i304038"/>
      <w:r w:rsidRPr="00BB5C03">
        <w:rPr>
          <w:rFonts w:ascii="Tahoma" w:eastAsia="Times New Roman" w:hAnsi="Tahoma" w:cs="Tahoma"/>
          <w:b/>
          <w:bCs/>
          <w:color w:val="B4012F"/>
          <w:kern w:val="36"/>
          <w:sz w:val="24"/>
          <w:szCs w:val="24"/>
          <w:lang w:eastAsia="ru-RU"/>
        </w:rPr>
        <w:t>Расчет дымоудаления из помещения без естественного освещения</w:t>
      </w:r>
      <w:bookmarkEnd w:id="30"/>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Определяетсярасход дыма, который необходимо удалить из помещения без естественногоосвещения, для хранения горючего вещества массой 3000 кг в пересчете надревесину. Площадь помещения составляет 100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в помещении имеетсядверь шириной 0,85 м и высотой 2 м. Расчетная температура в смежных помещенияхсоставляет 18 °С.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Определяемудельную пожарную нагрузку</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q</w:t>
      </w:r>
      <w:r w:rsidRPr="00BB5C03">
        <w:rPr>
          <w:rFonts w:ascii="Times New Roman" w:eastAsia="Times New Roman" w:hAnsi="Times New Roman" w:cs="Times New Roman"/>
          <w:color w:val="333333"/>
          <w:sz w:val="24"/>
          <w:szCs w:val="24"/>
          <w:lang w:eastAsia="ru-RU"/>
        </w:rPr>
        <w:t>= 3000 / 100 = 30 к</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Пографику </w:t>
      </w:r>
      <w:hyperlink r:id="rId82" w:anchor="i177762" w:tooltip="Рисунок 23" w:history="1">
        <w:r w:rsidRPr="00BB5C03">
          <w:rPr>
            <w:rFonts w:ascii="Times New Roman" w:eastAsia="Times New Roman" w:hAnsi="Times New Roman" w:cs="Times New Roman"/>
            <w:color w:val="B4012F"/>
            <w:sz w:val="24"/>
            <w:szCs w:val="24"/>
            <w:lang w:eastAsia="ru-RU"/>
          </w:rPr>
          <w:t>рис. 23</w:t>
        </w:r>
      </w:hyperlink>
      <w:r w:rsidRPr="00BB5C03">
        <w:rPr>
          <w:rFonts w:ascii="Times New Roman" w:eastAsia="Times New Roman" w:hAnsi="Times New Roman" w:cs="Times New Roman"/>
          <w:color w:val="333333"/>
          <w:sz w:val="24"/>
          <w:szCs w:val="24"/>
          <w:lang w:eastAsia="ru-RU"/>
        </w:rPr>
        <w:t> определяемпродолжительность начальной стадии пожара (0,15 ч) и максимальнуюсреднеобъемную температуру в помещении</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пом</w:t>
      </w:r>
      <w:r w:rsidRPr="00BB5C03">
        <w:rPr>
          <w:rFonts w:ascii="Times New Roman" w:eastAsia="Times New Roman" w:hAnsi="Times New Roman" w:cs="Times New Roman"/>
          <w:color w:val="333333"/>
          <w:sz w:val="24"/>
          <w:szCs w:val="24"/>
          <w:lang w:eastAsia="ru-RU"/>
        </w:rPr>
        <w:t>= 1000 °С.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Плотностьвоздуха в смежном помещении</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 353 / 273 + </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c</w:t>
      </w:r>
      <w:r w:rsidRPr="00BB5C03">
        <w:rPr>
          <w:rFonts w:ascii="Times New Roman" w:eastAsia="Times New Roman" w:hAnsi="Times New Roman" w:cs="Times New Roman"/>
          <w:color w:val="333333"/>
          <w:sz w:val="24"/>
          <w:szCs w:val="24"/>
          <w:lang w:eastAsia="ru-RU"/>
        </w:rPr>
        <w:t> = 353 / 273 +18 =1,21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Плотностьгазов в помещении, где возник пожар</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пом</w:t>
      </w:r>
      <w:r w:rsidRPr="00BB5C03">
        <w:rPr>
          <w:rFonts w:ascii="Times New Roman" w:eastAsia="Times New Roman" w:hAnsi="Times New Roman" w:cs="Times New Roman"/>
          <w:color w:val="333333"/>
          <w:sz w:val="24"/>
          <w:szCs w:val="24"/>
          <w:lang w:eastAsia="ru-RU"/>
        </w:rPr>
        <w:t>= 353 / 273 + 1000 = 0,28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Расходдыма, который необходимо удалить из помещения, где возник пожар, определяем поформуле (</w:t>
      </w:r>
      <w:hyperlink r:id="rId83" w:anchor="i164553" w:tooltip="Формула 1" w:history="1">
        <w:r w:rsidRPr="00BB5C03">
          <w:rPr>
            <w:rFonts w:ascii="Times New Roman" w:eastAsia="Times New Roman" w:hAnsi="Times New Roman" w:cs="Times New Roman"/>
            <w:color w:val="B4012F"/>
            <w:sz w:val="24"/>
            <w:szCs w:val="24"/>
            <w:lang w:eastAsia="ru-RU"/>
          </w:rPr>
          <w:t>1</w:t>
        </w:r>
      </w:hyperlink>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szCs w:val="24"/>
          <w:vertAlign w:val="subscript"/>
          <w:lang w:eastAsia="ru-RU"/>
        </w:rPr>
        <w:drawing>
          <wp:inline distT="0" distB="0" distL="0" distR="0">
            <wp:extent cx="4612640" cy="259080"/>
            <wp:effectExtent l="0" t="0" r="0" b="7620"/>
            <wp:docPr id="9" name="Рисунок 9" descr="https://ohranatruda.ru/upload/iblock/cf2/x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hranatruda.ru/upload/iblock/cf2/x089.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612640" cy="25908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Объемныйрасход удаляемого дыма</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Q</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пом</w:t>
      </w:r>
      <w:r w:rsidRPr="00BB5C03">
        <w:rPr>
          <w:rFonts w:ascii="Times New Roman" w:eastAsia="Times New Roman" w:hAnsi="Times New Roman" w:cs="Times New Roman"/>
          <w:color w:val="333333"/>
          <w:sz w:val="24"/>
          <w:szCs w:val="24"/>
          <w:lang w:eastAsia="ru-RU"/>
        </w:rPr>
        <w:t>= 6,4 / 0,28 = 22,8 м</w:t>
      </w:r>
      <w:r w:rsidRPr="00BB5C03">
        <w:rPr>
          <w:rFonts w:ascii="Times New Roman" w:eastAsia="Times New Roman" w:hAnsi="Times New Roman" w:cs="Times New Roman"/>
          <w:color w:val="333333"/>
          <w:sz w:val="24"/>
          <w:szCs w:val="24"/>
          <w:vertAlign w:val="superscript"/>
          <w:lang w:eastAsia="ru-RU"/>
        </w:rPr>
        <w:t>-3</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 82 300 м</w:t>
      </w:r>
      <w:r w:rsidRPr="00BB5C03">
        <w:rPr>
          <w:rFonts w:ascii="Times New Roman" w:eastAsia="Times New Roman" w:hAnsi="Times New Roman" w:cs="Times New Roman"/>
          <w:color w:val="333333"/>
          <w:sz w:val="24"/>
          <w:szCs w:val="24"/>
          <w:vertAlign w:val="superscript"/>
          <w:lang w:eastAsia="ru-RU"/>
        </w:rPr>
        <w:t>3</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ч</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Расчеттребуемого давления вентилятора </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lang w:eastAsia="ru-RU"/>
        </w:rPr>
        <w:t> производится для конкретногоисполнения канала дымоудаления и обвязки вентилятора. Выбор вентилятораосуществляется по каталогам в соответствии с полученными расчетом </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lang w:eastAsia="ru-RU"/>
        </w:rPr>
        <w:t> и </w:t>
      </w:r>
      <w:r w:rsidRPr="00BB5C03">
        <w:rPr>
          <w:rFonts w:ascii="Times New Roman" w:eastAsia="Times New Roman" w:hAnsi="Times New Roman" w:cs="Times New Roman"/>
          <w:i/>
          <w:iCs/>
          <w:color w:val="333333"/>
          <w:sz w:val="24"/>
          <w:szCs w:val="24"/>
          <w:lang w:eastAsia="ru-RU"/>
        </w:rPr>
        <w:t>Q</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before="120" w:after="120" w:line="240" w:lineRule="auto"/>
        <w:jc w:val="right"/>
        <w:outlineLvl w:val="0"/>
        <w:rPr>
          <w:rFonts w:ascii="Tahoma" w:eastAsia="Times New Roman" w:hAnsi="Tahoma" w:cs="Tahoma"/>
          <w:color w:val="3D4B88"/>
          <w:kern w:val="36"/>
          <w:sz w:val="20"/>
          <w:szCs w:val="20"/>
          <w:lang w:eastAsia="ru-RU"/>
        </w:rPr>
      </w:pPr>
      <w:bookmarkStart w:id="31" w:name="i313161"/>
      <w:bookmarkStart w:id="32" w:name="i323706"/>
      <w:bookmarkEnd w:id="31"/>
      <w:r w:rsidRPr="00BB5C03">
        <w:rPr>
          <w:rFonts w:ascii="Tahoma" w:eastAsia="Times New Roman" w:hAnsi="Tahoma" w:cs="Tahoma"/>
          <w:i/>
          <w:iCs/>
          <w:color w:val="B4012F"/>
          <w:kern w:val="36"/>
          <w:sz w:val="24"/>
          <w:szCs w:val="24"/>
          <w:lang w:eastAsia="ru-RU"/>
        </w:rPr>
        <w:t>ПРИЛОЖЕНИЕ 5</w:t>
      </w:r>
      <w:bookmarkEnd w:id="32"/>
    </w:p>
    <w:p w:rsidR="00BB5C03" w:rsidRPr="00BB5C03" w:rsidRDefault="00BB5C03" w:rsidP="00BB5C03">
      <w:pPr>
        <w:shd w:val="clear" w:color="auto" w:fill="FFFFFF"/>
        <w:spacing w:before="120" w:after="120" w:line="240" w:lineRule="auto"/>
        <w:jc w:val="center"/>
        <w:outlineLvl w:val="0"/>
        <w:rPr>
          <w:rFonts w:ascii="Tahoma" w:eastAsia="Times New Roman" w:hAnsi="Tahoma" w:cs="Tahoma"/>
          <w:color w:val="3D4B88"/>
          <w:kern w:val="36"/>
          <w:sz w:val="20"/>
          <w:szCs w:val="20"/>
          <w:lang w:eastAsia="ru-RU"/>
        </w:rPr>
      </w:pPr>
      <w:bookmarkStart w:id="33" w:name="i338694"/>
      <w:r w:rsidRPr="00BB5C03">
        <w:rPr>
          <w:rFonts w:ascii="Tahoma" w:eastAsia="Times New Roman" w:hAnsi="Tahoma" w:cs="Tahoma"/>
          <w:b/>
          <w:bCs/>
          <w:color w:val="B4012F"/>
          <w:kern w:val="36"/>
          <w:sz w:val="24"/>
          <w:szCs w:val="24"/>
          <w:lang w:eastAsia="ru-RU"/>
        </w:rPr>
        <w:t>Пример расчета параметров системы дымоудаления из коридора 16-этажногоадминистративного здания</w:t>
      </w:r>
      <w:bookmarkEnd w:id="33"/>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Требуетсярассчитать расход газов в системе дымоудаления 16-этажного административногоздания. Высота этажа здания </w:t>
      </w:r>
      <w:r w:rsidRPr="00BB5C03">
        <w:rPr>
          <w:rFonts w:ascii="Times New Roman" w:eastAsia="Times New Roman" w:hAnsi="Times New Roman" w:cs="Times New Roman"/>
          <w:i/>
          <w:iCs/>
          <w:color w:val="333333"/>
          <w:sz w:val="24"/>
          <w:szCs w:val="24"/>
          <w:lang w:eastAsia="ru-RU"/>
        </w:rPr>
        <w:t>h</w:t>
      </w:r>
      <w:r w:rsidRPr="00BB5C03">
        <w:rPr>
          <w:rFonts w:ascii="Times New Roman" w:eastAsia="Times New Roman" w:hAnsi="Times New Roman" w:cs="Times New Roman"/>
          <w:color w:val="333333"/>
          <w:sz w:val="24"/>
          <w:szCs w:val="24"/>
          <w:vertAlign w:val="subscript"/>
          <w:lang w:eastAsia="ru-RU"/>
        </w:rPr>
        <w:t>эт</w:t>
      </w:r>
      <w:r w:rsidRPr="00BB5C03">
        <w:rPr>
          <w:rFonts w:ascii="Times New Roman" w:eastAsia="Times New Roman" w:hAnsi="Times New Roman" w:cs="Times New Roman"/>
          <w:color w:val="333333"/>
          <w:sz w:val="24"/>
          <w:szCs w:val="24"/>
          <w:lang w:eastAsia="ru-RU"/>
        </w:rPr>
        <w:t>= 3,6 м. Средняя пожарная нагрузка в помещениях составляет 20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.Дверные проемы в помещениях имеют размеры </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о</w:t>
      </w:r>
      <w:r w:rsidRPr="00BB5C03">
        <w:rPr>
          <w:rFonts w:ascii="Times New Roman" w:eastAsia="Times New Roman" w:hAnsi="Times New Roman" w:cs="Times New Roman"/>
          <w:i/>
          <w:iCs/>
          <w:color w:val="333333"/>
          <w:sz w:val="24"/>
          <w:szCs w:val="24"/>
          <w:lang w:eastAsia="ru-RU"/>
        </w:rPr>
        <w:t>В</w:t>
      </w:r>
      <w:r w:rsidRPr="00BB5C03">
        <w:rPr>
          <w:rFonts w:ascii="Times New Roman" w:eastAsia="Times New Roman" w:hAnsi="Times New Roman" w:cs="Times New Roman"/>
          <w:color w:val="333333"/>
          <w:sz w:val="24"/>
          <w:szCs w:val="24"/>
          <w:vertAlign w:val="subscript"/>
          <w:lang w:eastAsia="ru-RU"/>
        </w:rPr>
        <w:t>о</w:t>
      </w:r>
      <w:r w:rsidRPr="00BB5C03">
        <w:rPr>
          <w:rFonts w:ascii="Times New Roman" w:eastAsia="Times New Roman" w:hAnsi="Times New Roman" w:cs="Times New Roman"/>
          <w:color w:val="333333"/>
          <w:sz w:val="24"/>
          <w:szCs w:val="24"/>
          <w:lang w:eastAsia="ru-RU"/>
        </w:rPr>
        <w:t>= 2</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 xml:space="preserve">1м. Помещения оборудованы приточной общеобменной вентиляцией, обеспечивающейтрехкратный обмен воздуха. Поэтажный коридор длиной 60 м разделен посередине наотсеки перегородкой с дверью. Размеры дверных проемов в </w:t>
      </w:r>
      <w:r w:rsidRPr="00BB5C03">
        <w:rPr>
          <w:rFonts w:ascii="Times New Roman" w:eastAsia="Times New Roman" w:hAnsi="Times New Roman" w:cs="Times New Roman"/>
          <w:color w:val="333333"/>
          <w:sz w:val="24"/>
          <w:szCs w:val="24"/>
          <w:lang w:eastAsia="ru-RU"/>
        </w:rPr>
        <w:lastRenderedPageBreak/>
        <w:t>перегородках,отделяющих лестничную клетку с подпором воздуха от первого отсека коридора иотсеки коридора друг от друга, составляют </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i/>
          <w:iCs/>
          <w:color w:val="333333"/>
          <w:sz w:val="24"/>
          <w:szCs w:val="24"/>
          <w:lang w:eastAsia="ru-RU"/>
        </w:rPr>
        <w:t>В</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=2</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Средняятемпература наружного воздуха наиболее холодной пятидневки года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составляет минус 30 °С, скорость ветра </w:t>
      </w:r>
      <w:r w:rsidRPr="00BB5C03">
        <w:rPr>
          <w:rFonts w:ascii="Times New Roman" w:eastAsia="Times New Roman" w:hAnsi="Times New Roman" w:cs="Times New Roman"/>
          <w:i/>
          <w:iCs/>
          <w:color w:val="333333"/>
          <w:sz w:val="24"/>
          <w:szCs w:val="24"/>
          <w:lang w:eastAsia="ru-RU"/>
        </w:rPr>
        <w:t>u</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5 м</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.В здании поддерживается температура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d</w:t>
      </w:r>
      <w:r w:rsidRPr="00BB5C03">
        <w:rPr>
          <w:rFonts w:ascii="Times New Roman" w:eastAsia="Times New Roman" w:hAnsi="Times New Roman" w:cs="Times New Roman"/>
          <w:color w:val="333333"/>
          <w:sz w:val="24"/>
          <w:szCs w:val="24"/>
          <w:lang w:eastAsia="ru-RU"/>
        </w:rPr>
        <w:t>, равная 20 °С.</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Пономограмме </w:t>
      </w:r>
      <w:hyperlink r:id="rId85" w:anchor="i177762" w:tooltip="Рисунок 23" w:history="1">
        <w:r w:rsidRPr="00BB5C03">
          <w:rPr>
            <w:rFonts w:ascii="Times New Roman" w:eastAsia="Times New Roman" w:hAnsi="Times New Roman" w:cs="Times New Roman"/>
            <w:color w:val="B4012F"/>
            <w:sz w:val="24"/>
            <w:szCs w:val="24"/>
            <w:lang w:eastAsia="ru-RU"/>
          </w:rPr>
          <w:t>рис. 23</w:t>
        </w:r>
      </w:hyperlink>
      <w:r w:rsidRPr="00BB5C03">
        <w:rPr>
          <w:rFonts w:ascii="Times New Roman" w:eastAsia="Times New Roman" w:hAnsi="Times New Roman" w:cs="Times New Roman"/>
          <w:color w:val="333333"/>
          <w:sz w:val="24"/>
          <w:szCs w:val="24"/>
          <w:lang w:eastAsia="ru-RU"/>
        </w:rPr>
        <w:t> определяеммаксимальную по времени среднеобъемную температуру в помещении, где возникпожар:</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о.м</w:t>
      </w:r>
      <w:r w:rsidRPr="00BB5C03">
        <w:rPr>
          <w:rFonts w:ascii="Times New Roman" w:eastAsia="Times New Roman" w:hAnsi="Times New Roman" w:cs="Times New Roman"/>
          <w:color w:val="333333"/>
          <w:sz w:val="24"/>
          <w:szCs w:val="24"/>
          <w:lang w:eastAsia="ru-RU"/>
        </w:rPr>
        <w:t>= 912 °С= 1185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jc w:val="both"/>
        <w:rPr>
          <w:rFonts w:ascii="Tahoma" w:eastAsia="Times New Roman" w:hAnsi="Tahoma" w:cs="Tahoma"/>
          <w:color w:val="333333"/>
          <w:sz w:val="24"/>
          <w:szCs w:val="24"/>
          <w:lang w:eastAsia="ru-RU"/>
        </w:rPr>
      </w:pPr>
      <w:r w:rsidRPr="00BB5C03">
        <w:rPr>
          <w:rFonts w:ascii="Tahoma" w:eastAsia="Times New Roman" w:hAnsi="Tahoma" w:cs="Tahoma"/>
          <w:color w:val="333333"/>
          <w:sz w:val="24"/>
          <w:szCs w:val="24"/>
          <w:lang w:eastAsia="ru-RU"/>
        </w:rPr>
        <w:t>Определяем температуру продуктов горения, выходящихиз помещения очага пожара в коридор</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о.к</w:t>
      </w:r>
      <w:r w:rsidRPr="00BB5C03">
        <w:rPr>
          <w:rFonts w:ascii="Times New Roman" w:eastAsia="Times New Roman" w:hAnsi="Times New Roman" w:cs="Times New Roman"/>
          <w:color w:val="333333"/>
          <w:sz w:val="24"/>
          <w:szCs w:val="24"/>
          <w:lang w:eastAsia="ru-RU"/>
        </w:rPr>
        <w:t>= 0,65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о.м</w:t>
      </w:r>
      <w:r w:rsidRPr="00BB5C03">
        <w:rPr>
          <w:rFonts w:ascii="Times New Roman" w:eastAsia="Times New Roman" w:hAnsi="Times New Roman" w:cs="Times New Roman"/>
          <w:color w:val="333333"/>
          <w:sz w:val="24"/>
          <w:szCs w:val="24"/>
          <w:lang w:eastAsia="ru-RU"/>
        </w:rPr>
        <w:t> = 0,65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1185 = 770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Среднююскорость воздуха в дверном проеме между поэтажным коридором и лестничнойклеткой с подпором воздуха </w:t>
      </w:r>
      <w:r w:rsidRPr="00BB5C03">
        <w:rPr>
          <w:rFonts w:ascii="Times New Roman" w:eastAsia="Times New Roman" w:hAnsi="Times New Roman" w:cs="Times New Roman"/>
          <w:i/>
          <w:iCs/>
          <w:color w:val="333333"/>
          <w:sz w:val="24"/>
          <w:szCs w:val="24"/>
          <w:lang w:eastAsia="ru-RU"/>
        </w:rPr>
        <w:t>u</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,предотвращающую поступление дыма в лестничную клетку, определим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u</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(0,46 - 0,09</w:t>
      </w:r>
      <w:r w:rsidRPr="00BB5C03">
        <w:rPr>
          <w:rFonts w:ascii="Times New Roman" w:eastAsia="Times New Roman" w:hAnsi="Times New Roman" w:cs="Times New Roman"/>
          <w:i/>
          <w:iCs/>
          <w:color w:val="333333"/>
          <w:sz w:val="24"/>
          <w:szCs w:val="24"/>
          <w:lang w:eastAsia="ru-RU"/>
        </w:rPr>
        <w:t>l</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L</w:t>
      </w:r>
      <w:r w:rsidRPr="00BB5C03">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noProof/>
          <w:color w:val="333333"/>
          <w:sz w:val="24"/>
          <w:szCs w:val="24"/>
          <w:vertAlign w:val="subscript"/>
          <w:lang w:eastAsia="ru-RU"/>
        </w:rPr>
        <w:drawing>
          <wp:inline distT="0" distB="0" distL="0" distR="0">
            <wp:extent cx="382270" cy="231775"/>
            <wp:effectExtent l="0" t="0" r="0" b="0"/>
            <wp:docPr id="8" name="Рисунок 8" descr="https://ohranatruda.ru/upload/iblock/941/x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hranatruda.ru/upload/iblock/941/x091.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(0,46 - 0,09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6/30)</w:t>
      </w:r>
      <w:r>
        <w:rPr>
          <w:rFonts w:ascii="Times New Roman" w:eastAsia="Times New Roman" w:hAnsi="Times New Roman" w:cs="Times New Roman"/>
          <w:noProof/>
          <w:color w:val="333333"/>
          <w:sz w:val="24"/>
          <w:szCs w:val="24"/>
          <w:vertAlign w:val="subscript"/>
          <w:lang w:eastAsia="ru-RU"/>
        </w:rPr>
        <w:drawing>
          <wp:inline distT="0" distB="0" distL="0" distR="0">
            <wp:extent cx="491490" cy="218440"/>
            <wp:effectExtent l="0" t="0" r="3810" b="0"/>
            <wp:docPr id="7" name="Рисунок 7" descr="https://ohranatruda.ru/upload/iblock/d10/x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hranatruda.ru/upload/iblock/d10/x093.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91490" cy="21844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2 м</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l</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расстояние от двери помещения очага пожара до двери в лестничную клетку, м; </w:t>
      </w:r>
      <w:r w:rsidRPr="00BB5C03">
        <w:rPr>
          <w:rFonts w:ascii="Times New Roman" w:eastAsia="Times New Roman" w:hAnsi="Times New Roman" w:cs="Times New Roman"/>
          <w:i/>
          <w:iCs/>
          <w:color w:val="333333"/>
          <w:sz w:val="24"/>
          <w:szCs w:val="24"/>
          <w:lang w:eastAsia="ru-RU"/>
        </w:rPr>
        <w:t>L</w:t>
      </w:r>
      <w:r w:rsidRPr="00BB5C03">
        <w:rPr>
          <w:rFonts w:ascii="Times New Roman" w:eastAsia="Times New Roman" w:hAnsi="Times New Roman" w:cs="Times New Roman"/>
          <w:color w:val="333333"/>
          <w:sz w:val="24"/>
          <w:szCs w:val="24"/>
          <w:lang w:eastAsia="ru-RU"/>
        </w:rPr>
        <w:t> -длина отсека коридора,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Температуруприточного воздуха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вычисляем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н</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 2 = (243 + 293) / 2 = 268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Плотностьприточного воздуха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вычислим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353/</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 353 / 268 = 1,32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Определимрасход приточного воздуха из лестничной клетки в поэтажный коридор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п</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i/>
          <w:iCs/>
          <w:color w:val="333333"/>
          <w:sz w:val="24"/>
          <w:szCs w:val="24"/>
          <w:lang w:eastAsia="ru-RU"/>
        </w:rPr>
        <w:t>Н</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i/>
          <w:iCs/>
          <w:color w:val="333333"/>
          <w:sz w:val="24"/>
          <w:szCs w:val="24"/>
          <w:lang w:eastAsia="ru-RU"/>
        </w:rPr>
        <w:t>В</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i/>
          <w:iCs/>
          <w:color w:val="333333"/>
          <w:sz w:val="24"/>
          <w:szCs w:val="24"/>
          <w:lang w:eastAsia="ru-RU"/>
        </w:rPr>
        <w:t>u</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1,32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2 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2 = 5,3 м</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Расходвоздуха в приточной системе общеобменной вентиляции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о.в</w:t>
      </w:r>
      <w:r w:rsidRPr="00BB5C03">
        <w:rPr>
          <w:rFonts w:ascii="Times New Roman" w:eastAsia="Times New Roman" w:hAnsi="Times New Roman" w:cs="Times New Roman"/>
          <w:color w:val="333333"/>
          <w:sz w:val="24"/>
          <w:szCs w:val="24"/>
          <w:lang w:eastAsia="ru-RU"/>
        </w:rPr>
        <w:t>  вычисляем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o.в</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nV</w:t>
      </w:r>
      <w:r w:rsidRPr="00BB5C03">
        <w:rPr>
          <w:rFonts w:ascii="Times New Roman" w:eastAsia="Times New Roman" w:hAnsi="Times New Roman" w:cs="Times New Roman"/>
          <w:color w:val="333333"/>
          <w:sz w:val="24"/>
          <w:szCs w:val="24"/>
          <w:vertAlign w:val="subscript"/>
          <w:lang w:eastAsia="ru-RU"/>
        </w:rPr>
        <w:t>пом</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3600 = 3 (36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3,6) 1,32 / 3600 = 0,13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lang w:eastAsia="ru-RU"/>
        </w:rPr>
        <w:t>- кратность воздухообмена в рабочих помещениях; </w:t>
      </w:r>
      <w:r w:rsidRPr="00BB5C03">
        <w:rPr>
          <w:rFonts w:ascii="Times New Roman" w:eastAsia="Times New Roman" w:hAnsi="Times New Roman" w:cs="Times New Roman"/>
          <w:i/>
          <w:iCs/>
          <w:color w:val="333333"/>
          <w:sz w:val="24"/>
          <w:szCs w:val="24"/>
          <w:lang w:eastAsia="ru-RU"/>
        </w:rPr>
        <w:t>V</w:t>
      </w:r>
      <w:r w:rsidRPr="00BB5C03">
        <w:rPr>
          <w:rFonts w:ascii="Times New Roman" w:eastAsia="Times New Roman" w:hAnsi="Times New Roman" w:cs="Times New Roman"/>
          <w:color w:val="333333"/>
          <w:sz w:val="24"/>
          <w:szCs w:val="24"/>
          <w:vertAlign w:val="subscript"/>
          <w:lang w:eastAsia="ru-RU"/>
        </w:rPr>
        <w:t>пом</w:t>
      </w:r>
      <w:r w:rsidRPr="00BB5C03">
        <w:rPr>
          <w:rFonts w:ascii="Times New Roman" w:eastAsia="Times New Roman" w:hAnsi="Times New Roman" w:cs="Times New Roman"/>
          <w:color w:val="333333"/>
          <w:sz w:val="24"/>
          <w:szCs w:val="24"/>
          <w:lang w:eastAsia="ru-RU"/>
        </w:rPr>
        <w:t>- объем рабочего помещения, 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Вычисляемрасход дыма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,удаляемого из отсека поэтажного коридора</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1,1</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о.в</w:t>
      </w:r>
      <w:r w:rsidRPr="00BB5C03">
        <w:rPr>
          <w:rFonts w:ascii="Times New Roman" w:eastAsia="Times New Roman" w:hAnsi="Times New Roman" w:cs="Times New Roman"/>
          <w:color w:val="333333"/>
          <w:sz w:val="24"/>
          <w:szCs w:val="24"/>
          <w:lang w:eastAsia="ru-RU"/>
        </w:rPr>
        <w:t>= 1,1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5,3 + 0,13 + 6,01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Определяемрасход продуктов горения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из помещения очага пожара в поэтажный коридор</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 = 0,6 </w:t>
      </w:r>
      <w:r w:rsidRPr="00BB5C03">
        <w:rPr>
          <w:rFonts w:ascii="Times New Roman" w:eastAsia="Times New Roman" w:hAnsi="Times New Roman" w:cs="Times New Roman"/>
          <w:i/>
          <w:iCs/>
          <w:color w:val="333333"/>
          <w:sz w:val="24"/>
          <w:szCs w:val="24"/>
          <w:lang w:eastAsia="ru-RU"/>
        </w:rPr>
        <w:t>B</w:t>
      </w:r>
      <w:r w:rsidRPr="00BB5C03">
        <w:rPr>
          <w:rFonts w:ascii="Times New Roman" w:eastAsia="Times New Roman" w:hAnsi="Times New Roman" w:cs="Times New Roman"/>
          <w:color w:val="333333"/>
          <w:sz w:val="24"/>
          <w:szCs w:val="24"/>
          <w:vertAlign w:val="subscript"/>
          <w:lang w:eastAsia="ru-RU"/>
        </w:rPr>
        <w:t>o</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H</w:t>
      </w:r>
      <w:r w:rsidRPr="00BB5C03">
        <w:rPr>
          <w:rFonts w:ascii="Times New Roman" w:eastAsia="Times New Roman" w:hAnsi="Times New Roman" w:cs="Times New Roman"/>
          <w:color w:val="333333"/>
          <w:sz w:val="24"/>
          <w:szCs w:val="24"/>
          <w:vertAlign w:val="subscript"/>
          <w:lang w:eastAsia="ru-RU"/>
        </w:rPr>
        <w:t>o</w:t>
      </w:r>
      <w:r w:rsidRPr="00BB5C03">
        <w:rPr>
          <w:rFonts w:ascii="Times New Roman" w:eastAsia="Times New Roman" w:hAnsi="Times New Roman" w:cs="Times New Roman"/>
          <w:color w:val="333333"/>
          <w:sz w:val="24"/>
          <w:szCs w:val="24"/>
          <w:vertAlign w:val="superscript"/>
          <w:lang w:eastAsia="ru-RU"/>
        </w:rPr>
        <w:t>3/2</w:t>
      </w:r>
      <w:r w:rsidRPr="00BB5C03">
        <w:rPr>
          <w:rFonts w:ascii="Times New Roman" w:eastAsia="Times New Roman" w:hAnsi="Times New Roman" w:cs="Times New Roman"/>
          <w:color w:val="333333"/>
          <w:sz w:val="24"/>
          <w:szCs w:val="24"/>
          <w:lang w:eastAsia="ru-RU"/>
        </w:rPr>
        <w:t> = 0,6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2</w:t>
      </w:r>
      <w:r w:rsidRPr="00BB5C03">
        <w:rPr>
          <w:rFonts w:ascii="Times New Roman" w:eastAsia="Times New Roman" w:hAnsi="Times New Roman" w:cs="Times New Roman"/>
          <w:color w:val="333333"/>
          <w:sz w:val="24"/>
          <w:szCs w:val="24"/>
          <w:vertAlign w:val="superscript"/>
          <w:lang w:eastAsia="ru-RU"/>
        </w:rPr>
        <w:t>3/2</w:t>
      </w:r>
      <w:r w:rsidRPr="00BB5C03">
        <w:rPr>
          <w:rFonts w:ascii="Times New Roman" w:eastAsia="Times New Roman" w:hAnsi="Times New Roman" w:cs="Times New Roman"/>
          <w:color w:val="333333"/>
          <w:sz w:val="24"/>
          <w:szCs w:val="24"/>
          <w:lang w:eastAsia="ru-RU"/>
        </w:rPr>
        <w:t> = 1,69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Температурудыма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удаляемого из отсека поэтажного коридора, определяемпо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i/>
          <w:iCs/>
          <w:color w:val="333333"/>
          <w:sz w:val="24"/>
          <w:szCs w:val="24"/>
          <w:lang w:eastAsia="ru-RU"/>
        </w:rPr>
        <w:t>T</w:t>
      </w:r>
      <w:r w:rsidRPr="00BB5C03">
        <w:rPr>
          <w:rFonts w:ascii="Times New Roman" w:eastAsia="Times New Roman" w:hAnsi="Times New Roman" w:cs="Times New Roman"/>
          <w:color w:val="333333"/>
          <w:sz w:val="24"/>
          <w:szCs w:val="24"/>
          <w:vertAlign w:val="subscript"/>
          <w:lang w:eastAsia="ru-RU"/>
        </w:rPr>
        <w:t>о.к</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п</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 0,9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2</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1,69</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770+ 268 (5,3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0,9</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1,69)/ 6,01 = 385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Плотностьпродуктов горения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в отверстиях клапана дымоудаления определяем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353 /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 </w:t>
      </w:r>
      <w:r>
        <w:rPr>
          <w:rFonts w:ascii="Times New Roman" w:eastAsia="Times New Roman" w:hAnsi="Times New Roman" w:cs="Times New Roman"/>
          <w:noProof/>
          <w:color w:val="333333"/>
          <w:sz w:val="24"/>
          <w:szCs w:val="24"/>
          <w:vertAlign w:val="subscript"/>
          <w:lang w:eastAsia="ru-RU"/>
        </w:rPr>
        <w:drawing>
          <wp:inline distT="0" distB="0" distL="0" distR="0">
            <wp:extent cx="259080" cy="340995"/>
            <wp:effectExtent l="0" t="0" r="7620" b="1905"/>
            <wp:docPr id="6" name="Рисунок 6" descr="https://ohranatruda.ru/upload/iblock/021/x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hranatruda.ru/upload/iblock/021/x095.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 0,917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Принимаемплощадь отверстия клапана дымоудаления </w:t>
      </w:r>
      <w:r w:rsidRPr="00BB5C03">
        <w:rPr>
          <w:rFonts w:ascii="Times New Roman" w:eastAsia="Times New Roman" w:hAnsi="Times New Roman" w:cs="Times New Roman"/>
          <w:i/>
          <w:iCs/>
          <w:color w:val="333333"/>
          <w:sz w:val="24"/>
          <w:szCs w:val="24"/>
          <w:lang w:eastAsia="ru-RU"/>
        </w:rPr>
        <w:t>f</w:t>
      </w:r>
      <w:r w:rsidRPr="00BB5C03">
        <w:rPr>
          <w:rFonts w:ascii="Times New Roman" w:eastAsia="Times New Roman" w:hAnsi="Times New Roman" w:cs="Times New Roman"/>
          <w:color w:val="333333"/>
          <w:sz w:val="24"/>
          <w:szCs w:val="24"/>
          <w:vertAlign w:val="subscript"/>
          <w:lang w:eastAsia="ru-RU"/>
        </w:rPr>
        <w:t>кл</w:t>
      </w:r>
      <w:r w:rsidRPr="00BB5C03">
        <w:rPr>
          <w:rFonts w:ascii="Times New Roman" w:eastAsia="Times New Roman" w:hAnsi="Times New Roman" w:cs="Times New Roman"/>
          <w:color w:val="333333"/>
          <w:sz w:val="24"/>
          <w:szCs w:val="24"/>
          <w:lang w:eastAsia="ru-RU"/>
        </w:rPr>
        <w:t>равной 0,5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и вычисляем скорость дыма в нем:</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u</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i/>
          <w:iCs/>
          <w:color w:val="333333"/>
          <w:sz w:val="24"/>
          <w:szCs w:val="24"/>
          <w:lang w:eastAsia="ru-RU"/>
        </w:rPr>
        <w:t>f</w:t>
      </w:r>
      <w:r w:rsidRPr="00BB5C03">
        <w:rPr>
          <w:rFonts w:ascii="Times New Roman" w:eastAsia="Times New Roman" w:hAnsi="Times New Roman" w:cs="Times New Roman"/>
          <w:color w:val="333333"/>
          <w:sz w:val="24"/>
          <w:szCs w:val="24"/>
          <w:vertAlign w:val="subscript"/>
          <w:lang w:eastAsia="ru-RU"/>
        </w:rPr>
        <w:t>кл</w:t>
      </w:r>
      <w:r w:rsidRPr="00BB5C03">
        <w:rPr>
          <w:rFonts w:ascii="Times New Roman" w:eastAsia="Times New Roman" w:hAnsi="Times New Roman" w:cs="Times New Roman"/>
          <w:color w:val="333333"/>
          <w:sz w:val="24"/>
          <w:szCs w:val="24"/>
          <w:lang w:eastAsia="ru-RU"/>
        </w:rPr>
        <w:t>= 6,01 / 0,917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0,5 = 13,1 м</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Среднююпо высоте шахты дымоудаления температуру продуктов горения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вычисляем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 (</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д</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1 </w:t>
      </w:r>
      <w:r>
        <w:rPr>
          <w:rFonts w:ascii="Times New Roman" w:eastAsia="Times New Roman" w:hAnsi="Times New Roman" w:cs="Times New Roman"/>
          <w:noProof/>
          <w:color w:val="333333"/>
          <w:sz w:val="24"/>
          <w:szCs w:val="24"/>
          <w:vertAlign w:val="subscript"/>
          <w:lang w:eastAsia="ru-RU"/>
        </w:rPr>
        <w:drawing>
          <wp:inline distT="0" distB="0" distL="0" distR="0">
            <wp:extent cx="764540" cy="191135"/>
            <wp:effectExtent l="0" t="0" r="0" b="0"/>
            <wp:docPr id="5" name="Рисунок 5" descr="https://ohranatruda.ru/upload/iblock/8cb/x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hranatruda.ru/upload/iblock/8cb/x097.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4540" cy="19113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0,0725 </w:t>
      </w:r>
      <w:r w:rsidRPr="00BB5C03">
        <w:rPr>
          <w:rFonts w:ascii="Times New Roman" w:eastAsia="Times New Roman" w:hAnsi="Times New Roman" w:cs="Times New Roman"/>
          <w:i/>
          <w:iCs/>
          <w:color w:val="333333"/>
          <w:sz w:val="24"/>
          <w:szCs w:val="24"/>
          <w:lang w:eastAsia="ru-RU"/>
        </w:rPr>
        <w:t>Nh</w:t>
      </w:r>
      <w:r w:rsidRPr="00BB5C03">
        <w:rPr>
          <w:rFonts w:ascii="Times New Roman" w:eastAsia="Times New Roman" w:hAnsi="Times New Roman" w:cs="Times New Roman"/>
          <w:color w:val="333333"/>
          <w:sz w:val="24"/>
          <w:szCs w:val="24"/>
          <w:vertAlign w:val="subscript"/>
          <w:lang w:eastAsia="ru-RU"/>
        </w:rPr>
        <w:t>эт</w:t>
      </w:r>
      <w:r w:rsidRPr="00BB5C03">
        <w:rPr>
          <w:rFonts w:ascii="Times New Roman" w:eastAsia="Times New Roman" w:hAnsi="Times New Roman" w:cs="Times New Roman"/>
          <w:color w:val="333333"/>
          <w:sz w:val="24"/>
          <w:szCs w:val="24"/>
          <w:lang w:eastAsia="ru-RU"/>
        </w:rPr>
        <w:t>= 293 + (385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293) 1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е</w:t>
      </w:r>
      <w:r w:rsidRPr="00BB5C03">
        <w:rPr>
          <w:rFonts w:ascii="Symbol" w:eastAsia="Times New Roman" w:hAnsi="Symbol" w:cs="Times New Roman"/>
          <w:color w:val="333333"/>
          <w:sz w:val="24"/>
          <w:szCs w:val="24"/>
          <w:vertAlign w:val="superscript"/>
          <w:lang w:eastAsia="ru-RU"/>
        </w:rPr>
        <w:t></w:t>
      </w:r>
      <w:r w:rsidRPr="00BB5C03">
        <w:rPr>
          <w:rFonts w:ascii="Times New Roman" w:eastAsia="Times New Roman" w:hAnsi="Times New Roman" w:cs="Times New Roman"/>
          <w:color w:val="333333"/>
          <w:sz w:val="24"/>
          <w:szCs w:val="24"/>
          <w:vertAlign w:val="superscript"/>
          <w:lang w:eastAsia="ru-RU"/>
        </w:rPr>
        <w:t>0,0725</w:t>
      </w:r>
      <w:r w:rsidRPr="00BB5C03">
        <w:rPr>
          <w:rFonts w:ascii="Symbol" w:eastAsia="Times New Roman" w:hAnsi="Symbol" w:cs="Times New Roman"/>
          <w:color w:val="333333"/>
          <w:sz w:val="24"/>
          <w:szCs w:val="24"/>
          <w:vertAlign w:val="superscript"/>
          <w:lang w:eastAsia="ru-RU"/>
        </w:rPr>
        <w:t></w:t>
      </w:r>
      <w:r w:rsidRPr="00BB5C03">
        <w:rPr>
          <w:rFonts w:ascii="Times New Roman" w:eastAsia="Times New Roman" w:hAnsi="Times New Roman" w:cs="Times New Roman"/>
          <w:color w:val="333333"/>
          <w:sz w:val="24"/>
          <w:szCs w:val="24"/>
          <w:vertAlign w:val="superscript"/>
          <w:lang w:eastAsia="ru-RU"/>
        </w:rPr>
        <w:t>16</w:t>
      </w:r>
      <w:r w:rsidRPr="00BB5C03">
        <w:rPr>
          <w:rFonts w:ascii="Symbol" w:eastAsia="Times New Roman" w:hAnsi="Symbol" w:cs="Times New Roman"/>
          <w:color w:val="333333"/>
          <w:sz w:val="24"/>
          <w:szCs w:val="24"/>
          <w:vertAlign w:val="superscript"/>
          <w:lang w:eastAsia="ru-RU"/>
        </w:rPr>
        <w:t></w:t>
      </w:r>
      <w:r w:rsidRPr="00BB5C03">
        <w:rPr>
          <w:rFonts w:ascii="Times New Roman" w:eastAsia="Times New Roman" w:hAnsi="Times New Roman" w:cs="Times New Roman"/>
          <w:color w:val="333333"/>
          <w:sz w:val="24"/>
          <w:szCs w:val="24"/>
          <w:vertAlign w:val="superscript"/>
          <w:lang w:eastAsia="ru-RU"/>
        </w:rPr>
        <w:t>3,6</w:t>
      </w:r>
      <w:r w:rsidRPr="00BB5C03">
        <w:rPr>
          <w:rFonts w:ascii="Times New Roman" w:eastAsia="Times New Roman" w:hAnsi="Times New Roman" w:cs="Times New Roman"/>
          <w:color w:val="333333"/>
          <w:sz w:val="24"/>
          <w:szCs w:val="24"/>
          <w:lang w:eastAsia="ru-RU"/>
        </w:rPr>
        <w:t>/ 0,0725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16 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3,6 = 314 </w:t>
      </w:r>
      <w:r w:rsidRPr="00BB5C03">
        <w:rPr>
          <w:rFonts w:ascii="Times New Roman" w:eastAsia="Times New Roman" w:hAnsi="Times New Roman" w:cs="Times New Roman"/>
          <w:i/>
          <w:iCs/>
          <w:color w:val="333333"/>
          <w:sz w:val="24"/>
          <w:szCs w:val="24"/>
          <w:lang w:eastAsia="ru-RU"/>
        </w:rPr>
        <w:t>К</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N</w:t>
      </w:r>
      <w:r w:rsidRPr="00BB5C03">
        <w:rPr>
          <w:rFonts w:ascii="Times New Roman" w:eastAsia="Times New Roman" w:hAnsi="Times New Roman" w:cs="Times New Roman"/>
          <w:color w:val="333333"/>
          <w:sz w:val="24"/>
          <w:szCs w:val="24"/>
          <w:lang w:eastAsia="ru-RU"/>
        </w:rPr>
        <w:t>- количество этажей.</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Плотностьпродуктов горения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при этой температуре находим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 353/</w:t>
      </w:r>
      <w:r w:rsidRPr="00BB5C03">
        <w:rPr>
          <w:rFonts w:ascii="Times New Roman" w:eastAsia="Times New Roman" w:hAnsi="Times New Roman" w:cs="Times New Roman"/>
          <w:i/>
          <w:iCs/>
          <w:color w:val="333333"/>
          <w:sz w:val="24"/>
          <w:szCs w:val="24"/>
          <w:lang w:eastAsia="ru-RU"/>
        </w:rPr>
        <w:t>Т</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 = 353 / 314 = 1,11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-3</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Расходпродуктов горения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о.ш.д</w:t>
      </w:r>
      <w:r w:rsidRPr="00BB5C03">
        <w:rPr>
          <w:rFonts w:ascii="Times New Roman" w:eastAsia="Times New Roman" w:hAnsi="Times New Roman" w:cs="Times New Roman"/>
          <w:color w:val="333333"/>
          <w:sz w:val="24"/>
          <w:szCs w:val="24"/>
          <w:lang w:eastAsia="ru-RU"/>
        </w:rPr>
        <w:t>на оголовке шахты дымоудаления определяем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о.ш.д</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w:t>
      </w:r>
      <w:r w:rsidRPr="00BB5C03">
        <w:rPr>
          <w:rFonts w:ascii="Times New Roman" w:eastAsia="Times New Roman" w:hAnsi="Times New Roman" w:cs="Times New Roman"/>
          <w:i/>
          <w:iCs/>
          <w:color w:val="333333"/>
          <w:sz w:val="24"/>
          <w:szCs w:val="24"/>
          <w:lang w:eastAsia="ru-RU"/>
        </w:rPr>
        <w:t>h</w:t>
      </w:r>
      <w:r w:rsidRPr="00BB5C03">
        <w:rPr>
          <w:rFonts w:ascii="Times New Roman" w:eastAsia="Times New Roman" w:hAnsi="Times New Roman" w:cs="Times New Roman"/>
          <w:color w:val="333333"/>
          <w:sz w:val="24"/>
          <w:szCs w:val="24"/>
          <w:vertAlign w:val="subscript"/>
          <w:lang w:eastAsia="ru-RU"/>
        </w:rPr>
        <w:t>э</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ф</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N</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 = 6,01 + 3,6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0,11 (16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 = 12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ф</w:t>
      </w:r>
      <w:r w:rsidRPr="00BB5C03">
        <w:rPr>
          <w:rFonts w:ascii="Times New Roman" w:eastAsia="Times New Roman" w:hAnsi="Times New Roman" w:cs="Times New Roman"/>
          <w:color w:val="333333"/>
          <w:sz w:val="24"/>
          <w:szCs w:val="24"/>
          <w:lang w:eastAsia="ru-RU"/>
        </w:rPr>
        <w:t>- расход воздуха фильтрующегося в шахту дымоудаления через метр ее высоты (принимать</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ф</w:t>
      </w:r>
      <w:r w:rsidRPr="00BB5C03">
        <w:rPr>
          <w:rFonts w:ascii="Times New Roman" w:eastAsia="Times New Roman" w:hAnsi="Times New Roman" w:cs="Times New Roman"/>
          <w:color w:val="333333"/>
          <w:sz w:val="24"/>
          <w:szCs w:val="24"/>
          <w:lang w:eastAsia="ru-RU"/>
        </w:rPr>
        <w:t>не менее 0,11 кг</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м</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Среднююскорость </w:t>
      </w:r>
      <w:r w:rsidRPr="00BB5C03">
        <w:rPr>
          <w:rFonts w:ascii="Times New Roman" w:eastAsia="Times New Roman" w:hAnsi="Times New Roman" w:cs="Times New Roman"/>
          <w:i/>
          <w:iCs/>
          <w:color w:val="333333"/>
          <w:sz w:val="24"/>
          <w:szCs w:val="24"/>
          <w:lang w:eastAsia="ru-RU"/>
        </w:rPr>
        <w:t>u</w:t>
      </w:r>
      <w:r w:rsidRPr="00BB5C03">
        <w:rPr>
          <w:rFonts w:ascii="Times New Roman" w:eastAsia="Times New Roman" w:hAnsi="Times New Roman" w:cs="Times New Roman"/>
          <w:color w:val="333333"/>
          <w:sz w:val="24"/>
          <w:szCs w:val="24"/>
          <w:vertAlign w:val="subscript"/>
          <w:lang w:eastAsia="ru-RU"/>
        </w:rPr>
        <w:t>ш</w:t>
      </w:r>
      <w:r w:rsidRPr="00BB5C03">
        <w:rPr>
          <w:rFonts w:ascii="Times New Roman" w:eastAsia="Times New Roman" w:hAnsi="Times New Roman" w:cs="Times New Roman"/>
          <w:color w:val="333333"/>
          <w:sz w:val="24"/>
          <w:szCs w:val="24"/>
          <w:lang w:eastAsia="ru-RU"/>
        </w:rPr>
        <w:t>в шахте дымоудаления при ее площади сечения, равной </w:t>
      </w:r>
      <w:r w:rsidRPr="00BB5C03">
        <w:rPr>
          <w:rFonts w:ascii="Times New Roman" w:eastAsia="Times New Roman" w:hAnsi="Times New Roman" w:cs="Times New Roman"/>
          <w:i/>
          <w:iCs/>
          <w:color w:val="333333"/>
          <w:sz w:val="24"/>
          <w:szCs w:val="24"/>
          <w:lang w:eastAsia="ru-RU"/>
        </w:rPr>
        <w:t>f</w:t>
      </w:r>
      <w:r w:rsidRPr="00BB5C03">
        <w:rPr>
          <w:rFonts w:ascii="Times New Roman" w:eastAsia="Times New Roman" w:hAnsi="Times New Roman" w:cs="Times New Roman"/>
          <w:color w:val="333333"/>
          <w:sz w:val="24"/>
          <w:szCs w:val="24"/>
          <w:vertAlign w:val="subscript"/>
          <w:lang w:eastAsia="ru-RU"/>
        </w:rPr>
        <w:t>шд </w:t>
      </w:r>
      <w:r w:rsidRPr="00BB5C03">
        <w:rPr>
          <w:rFonts w:ascii="Times New Roman" w:eastAsia="Times New Roman" w:hAnsi="Times New Roman" w:cs="Times New Roman"/>
          <w:color w:val="333333"/>
          <w:sz w:val="24"/>
          <w:szCs w:val="24"/>
          <w:lang w:eastAsia="ru-RU"/>
        </w:rPr>
        <w:t>=1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вычислим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u</w:t>
      </w:r>
      <w:r w:rsidRPr="00BB5C03">
        <w:rPr>
          <w:rFonts w:ascii="Times New Roman" w:eastAsia="Times New Roman" w:hAnsi="Times New Roman" w:cs="Times New Roman"/>
          <w:color w:val="333333"/>
          <w:sz w:val="24"/>
          <w:szCs w:val="24"/>
          <w:vertAlign w:val="subscript"/>
          <w:lang w:eastAsia="ru-RU"/>
        </w:rPr>
        <w:t>ш</w:t>
      </w:r>
      <w:r w:rsidRPr="00BB5C03">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noProof/>
          <w:color w:val="333333"/>
          <w:sz w:val="24"/>
          <w:szCs w:val="24"/>
          <w:vertAlign w:val="subscript"/>
          <w:lang w:eastAsia="ru-RU"/>
        </w:rPr>
        <w:drawing>
          <wp:inline distT="0" distB="0" distL="0" distR="0">
            <wp:extent cx="709930" cy="395605"/>
            <wp:effectExtent l="0" t="0" r="0" b="4445"/>
            <wp:docPr id="4" name="Рисунок 4" descr="https://ohranatruda.ru/upload/iblock/dcd/x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hranatruda.ru/upload/iblock/dcd/x099.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09930" cy="39560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 6,01 + 12 / 2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1,11 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 = 8,11 м</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с</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Потеридавления в шахте дымоудаления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ш.д</w:t>
      </w:r>
      <w:r w:rsidRPr="00BB5C03">
        <w:rPr>
          <w:rFonts w:ascii="Times New Roman" w:eastAsia="Times New Roman" w:hAnsi="Times New Roman" w:cs="Times New Roman"/>
          <w:color w:val="333333"/>
          <w:sz w:val="24"/>
          <w:szCs w:val="24"/>
          <w:lang w:eastAsia="ru-RU"/>
        </w:rPr>
        <w:t>вычисляем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ш.д</w:t>
      </w:r>
      <w:r w:rsidRPr="00BB5C03">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noProof/>
          <w:color w:val="333333"/>
          <w:sz w:val="24"/>
          <w:szCs w:val="24"/>
          <w:vertAlign w:val="subscript"/>
          <w:lang w:eastAsia="ru-RU"/>
        </w:rPr>
        <w:drawing>
          <wp:inline distT="0" distB="0" distL="0" distR="0">
            <wp:extent cx="3207385" cy="491490"/>
            <wp:effectExtent l="0" t="0" r="0" b="3810"/>
            <wp:docPr id="3" name="Рисунок 3" descr="https://ohranatruda.ru/upload/iblock/b1d/x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hranatruda.ru/upload/iblock/b1d/x101.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207385" cy="49149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 </w:t>
      </w:r>
      <w:r>
        <w:rPr>
          <w:rFonts w:ascii="Times New Roman" w:eastAsia="Times New Roman" w:hAnsi="Times New Roman" w:cs="Times New Roman"/>
          <w:noProof/>
          <w:color w:val="333333"/>
          <w:sz w:val="24"/>
          <w:szCs w:val="24"/>
          <w:vertAlign w:val="subscript"/>
          <w:lang w:eastAsia="ru-RU"/>
        </w:rPr>
        <w:drawing>
          <wp:inline distT="0" distB="0" distL="0" distR="0">
            <wp:extent cx="5036185" cy="422910"/>
            <wp:effectExtent l="0" t="0" r="0" b="0"/>
            <wp:docPr id="2" name="Рисунок 2" descr="https://ohranatruda.ru/upload/iblock/a06/x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hranatruda.ru/upload/iblock/a06/x103.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036185" cy="422910"/>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Па,</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ш.д</w:t>
      </w:r>
      <w:r w:rsidRPr="00BB5C03">
        <w:rPr>
          <w:rFonts w:ascii="Times New Roman" w:eastAsia="Times New Roman" w:hAnsi="Times New Roman" w:cs="Times New Roman"/>
          <w:color w:val="333333"/>
          <w:sz w:val="24"/>
          <w:szCs w:val="24"/>
          <w:lang w:eastAsia="ru-RU"/>
        </w:rPr>
        <w:t>- коэффициент гидравлического сопротивления шахты дымоудаления; </w:t>
      </w:r>
      <w:r w:rsidRPr="00BB5C03">
        <w:rPr>
          <w:rFonts w:ascii="Times New Roman" w:eastAsia="Times New Roman" w:hAnsi="Times New Roman" w:cs="Times New Roman"/>
          <w:i/>
          <w:iCs/>
          <w:color w:val="333333"/>
          <w:sz w:val="24"/>
          <w:szCs w:val="24"/>
          <w:lang w:eastAsia="ru-RU"/>
        </w:rPr>
        <w:t>d</w:t>
      </w:r>
      <w:r w:rsidRPr="00BB5C03">
        <w:rPr>
          <w:rFonts w:ascii="Times New Roman" w:eastAsia="Times New Roman" w:hAnsi="Times New Roman" w:cs="Times New Roman"/>
          <w:color w:val="333333"/>
          <w:sz w:val="24"/>
          <w:szCs w:val="24"/>
          <w:vertAlign w:val="subscript"/>
          <w:lang w:eastAsia="ru-RU"/>
        </w:rPr>
        <w:t>э</w:t>
      </w:r>
      <w:r w:rsidRPr="00BB5C03">
        <w:rPr>
          <w:rFonts w:ascii="Times New Roman" w:eastAsia="Times New Roman" w:hAnsi="Times New Roman" w:cs="Times New Roman"/>
          <w:color w:val="333333"/>
          <w:sz w:val="24"/>
          <w:szCs w:val="24"/>
          <w:lang w:eastAsia="ru-RU"/>
        </w:rPr>
        <w:t>- эквивалентный диаметр шахты дымоудаления, вычисляется через размерыпроходного сечения </w:t>
      </w:r>
      <w:r w:rsidRPr="00BB5C03">
        <w:rPr>
          <w:rFonts w:ascii="Times New Roman" w:eastAsia="Times New Roman" w:hAnsi="Times New Roman" w:cs="Times New Roman"/>
          <w:i/>
          <w:iCs/>
          <w:color w:val="333333"/>
          <w:sz w:val="24"/>
          <w:szCs w:val="24"/>
          <w:lang w:eastAsia="ru-RU"/>
        </w:rPr>
        <w:t>А</w:t>
      </w:r>
      <w:r w:rsidRPr="00BB5C03">
        <w:rPr>
          <w:rFonts w:ascii="Times New Roman" w:eastAsia="Times New Roman" w:hAnsi="Times New Roman" w:cs="Times New Roman"/>
          <w:color w:val="333333"/>
          <w:sz w:val="24"/>
          <w:szCs w:val="24"/>
          <w:lang w:eastAsia="ru-RU"/>
        </w:rPr>
        <w:t> и </w:t>
      </w:r>
      <w:r w:rsidRPr="00BB5C03">
        <w:rPr>
          <w:rFonts w:ascii="Times New Roman" w:eastAsia="Times New Roman" w:hAnsi="Times New Roman" w:cs="Times New Roman"/>
          <w:i/>
          <w:iCs/>
          <w:color w:val="333333"/>
          <w:sz w:val="24"/>
          <w:szCs w:val="24"/>
          <w:lang w:eastAsia="ru-RU"/>
        </w:rPr>
        <w:t>В</w:t>
      </w:r>
      <w:r w:rsidRPr="00BB5C03">
        <w:rPr>
          <w:rFonts w:ascii="Times New Roman" w:eastAsia="Times New Roman" w:hAnsi="Times New Roman" w:cs="Times New Roman"/>
          <w:color w:val="333333"/>
          <w:sz w:val="24"/>
          <w:szCs w:val="24"/>
          <w:lang w:eastAsia="ru-RU"/>
        </w:rPr>
        <w:t>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d</w:t>
      </w:r>
      <w:r w:rsidRPr="00BB5C03">
        <w:rPr>
          <w:rFonts w:ascii="Times New Roman" w:eastAsia="Times New Roman" w:hAnsi="Times New Roman" w:cs="Times New Roman"/>
          <w:i/>
          <w:iCs/>
          <w:color w:val="333333"/>
          <w:sz w:val="24"/>
          <w:szCs w:val="24"/>
          <w:vertAlign w:val="subscript"/>
          <w:lang w:eastAsia="ru-RU"/>
        </w:rPr>
        <w:t>э</w:t>
      </w:r>
      <w:r w:rsidRPr="00BB5C03">
        <w:rPr>
          <w:rFonts w:ascii="Times New Roman" w:eastAsia="Times New Roman" w:hAnsi="Times New Roman" w:cs="Times New Roman"/>
          <w:color w:val="333333"/>
          <w:sz w:val="24"/>
          <w:szCs w:val="24"/>
          <w:lang w:eastAsia="ru-RU"/>
        </w:rPr>
        <w:t>= 4 </w:t>
      </w:r>
      <w:r w:rsidRPr="00BB5C03">
        <w:rPr>
          <w:rFonts w:ascii="Times New Roman" w:eastAsia="Times New Roman" w:hAnsi="Times New Roman" w:cs="Times New Roman"/>
          <w:i/>
          <w:iCs/>
          <w:color w:val="333333"/>
          <w:sz w:val="24"/>
          <w:szCs w:val="24"/>
          <w:lang w:eastAsia="ru-RU"/>
        </w:rPr>
        <w:t>f</w:t>
      </w:r>
      <w:r w:rsidRPr="00BB5C03">
        <w:rPr>
          <w:rFonts w:ascii="Times New Roman" w:eastAsia="Times New Roman" w:hAnsi="Times New Roman" w:cs="Times New Roman"/>
          <w:color w:val="333333"/>
          <w:sz w:val="24"/>
          <w:szCs w:val="24"/>
          <w:vertAlign w:val="subscript"/>
          <w:lang w:eastAsia="ru-RU"/>
        </w:rPr>
        <w:t>ш.д</w:t>
      </w:r>
      <w:r w:rsidRPr="00BB5C03">
        <w:rPr>
          <w:rFonts w:ascii="Times New Roman" w:eastAsia="Times New Roman" w:hAnsi="Times New Roman" w:cs="Times New Roman"/>
          <w:color w:val="333333"/>
          <w:sz w:val="24"/>
          <w:szCs w:val="24"/>
          <w:lang w:eastAsia="ru-RU"/>
        </w:rPr>
        <w:t>/ 2</w:t>
      </w:r>
      <w:r w:rsidRPr="00BB5C03">
        <w:rPr>
          <w:rFonts w:ascii="Times New Roman" w:eastAsia="Times New Roman" w:hAnsi="Times New Roman" w:cs="Times New Roman"/>
          <w:i/>
          <w:iCs/>
          <w:color w:val="333333"/>
          <w:sz w:val="24"/>
          <w:szCs w:val="24"/>
          <w:lang w:eastAsia="ru-RU"/>
        </w:rPr>
        <w:t>A</w:t>
      </w:r>
      <w:r w:rsidRPr="00BB5C03">
        <w:rPr>
          <w:rFonts w:ascii="Times New Roman" w:eastAsia="Times New Roman" w:hAnsi="Times New Roman" w:cs="Times New Roman"/>
          <w:color w:val="333333"/>
          <w:sz w:val="24"/>
          <w:szCs w:val="24"/>
          <w:lang w:eastAsia="ru-RU"/>
        </w:rPr>
        <w:t> + 2</w:t>
      </w:r>
      <w:r w:rsidRPr="00BB5C03">
        <w:rPr>
          <w:rFonts w:ascii="Times New Roman" w:eastAsia="Times New Roman" w:hAnsi="Times New Roman" w:cs="Times New Roman"/>
          <w:i/>
          <w:iCs/>
          <w:color w:val="333333"/>
          <w:sz w:val="24"/>
          <w:szCs w:val="24"/>
          <w:lang w:eastAsia="ru-RU"/>
        </w:rPr>
        <w:t>В</w:t>
      </w:r>
      <w:r w:rsidRPr="00BB5C03">
        <w:rPr>
          <w:rFonts w:ascii="Times New Roman" w:eastAsia="Times New Roman" w:hAnsi="Times New Roman" w:cs="Times New Roman"/>
          <w:color w:val="333333"/>
          <w:sz w:val="24"/>
          <w:szCs w:val="24"/>
          <w:lang w:eastAsia="ru-RU"/>
        </w:rPr>
        <w:t> = 4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1/2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 + 2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 = 1 м.</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Потеридавления на клапане дымоудаления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к.д</w:t>
      </w:r>
      <w:r w:rsidRPr="00BB5C03">
        <w:rPr>
          <w:rFonts w:ascii="Times New Roman" w:eastAsia="Times New Roman" w:hAnsi="Times New Roman" w:cs="Times New Roman"/>
          <w:color w:val="333333"/>
          <w:sz w:val="24"/>
          <w:szCs w:val="24"/>
          <w:lang w:eastAsia="ru-RU"/>
        </w:rPr>
        <w:t>вычисляем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к.д</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к.д</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i/>
          <w:iCs/>
          <w:color w:val="333333"/>
          <w:sz w:val="24"/>
          <w:szCs w:val="24"/>
          <w:lang w:eastAsia="ru-RU"/>
        </w:rPr>
        <w:t>u</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2 = 1,5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0,917 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13,1</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/2 = 118 Па,</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к.д</w:t>
      </w:r>
      <w:r w:rsidRPr="00BB5C03">
        <w:rPr>
          <w:rFonts w:ascii="Times New Roman" w:eastAsia="Times New Roman" w:hAnsi="Times New Roman" w:cs="Times New Roman"/>
          <w:color w:val="333333"/>
          <w:sz w:val="24"/>
          <w:szCs w:val="24"/>
          <w:lang w:eastAsia="ru-RU"/>
        </w:rPr>
        <w:t>- коэффициент гидравлического сопротивления клапана дымоудаления.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Эквивалентнуюплощадь проемов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f)</w:t>
      </w:r>
      <w:r w:rsidRPr="00BB5C03">
        <w:rPr>
          <w:rFonts w:ascii="Times New Roman" w:eastAsia="Times New Roman" w:hAnsi="Times New Roman" w:cs="Times New Roman"/>
          <w:color w:val="333333"/>
          <w:sz w:val="24"/>
          <w:szCs w:val="24"/>
          <w:vertAlign w:val="subscript"/>
          <w:lang w:eastAsia="ru-RU"/>
        </w:rPr>
        <w:t>э</w:t>
      </w:r>
      <w:r w:rsidRPr="00BB5C03">
        <w:rPr>
          <w:rFonts w:ascii="Times New Roman" w:eastAsia="Times New Roman" w:hAnsi="Times New Roman" w:cs="Times New Roman"/>
          <w:color w:val="333333"/>
          <w:sz w:val="24"/>
          <w:szCs w:val="24"/>
          <w:lang w:eastAsia="ru-RU"/>
        </w:rPr>
        <w:t>, отделяющих лестничную клеткус подпором от объема второго отсека коридора, определяем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lastRenderedPageBreak/>
        <w:t>(</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i/>
          <w:iCs/>
          <w:color w:val="333333"/>
          <w:sz w:val="24"/>
          <w:szCs w:val="24"/>
          <w:lang w:eastAsia="ru-RU"/>
        </w:rPr>
        <w:t>f</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э</w:t>
      </w:r>
      <w:r w:rsidRPr="00BB5C03">
        <w:rPr>
          <w:rFonts w:ascii="Times New Roman" w:eastAsia="Times New Roman" w:hAnsi="Times New Roman" w:cs="Times New Roman"/>
          <w:color w:val="333333"/>
          <w:sz w:val="24"/>
          <w:szCs w:val="24"/>
          <w:lang w:eastAsia="ru-RU"/>
        </w:rPr>
        <w:t> = [1 /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i/>
          <w:iCs/>
          <w:color w:val="333333"/>
          <w:sz w:val="24"/>
          <w:szCs w:val="24"/>
          <w:lang w:eastAsia="ru-RU"/>
        </w:rPr>
        <w:t>f</w:t>
      </w:r>
      <w:r w:rsidRPr="00BB5C03">
        <w:rPr>
          <w:rFonts w:ascii="Times New Roman" w:eastAsia="Times New Roman" w:hAnsi="Times New Roman" w:cs="Times New Roman"/>
          <w:i/>
          <w:iCs/>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+ 1 /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i/>
          <w:iCs/>
          <w:color w:val="333333"/>
          <w:sz w:val="24"/>
          <w:szCs w:val="24"/>
          <w:lang w:eastAsia="ru-RU"/>
        </w:rPr>
        <w:t>f</w:t>
      </w:r>
      <w:r w:rsidRPr="00BB5C03">
        <w:rPr>
          <w:rFonts w:ascii="Times New Roman" w:eastAsia="Times New Roman" w:hAnsi="Times New Roman" w:cs="Times New Roman"/>
          <w:i/>
          <w:iCs/>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w:t>
      </w:r>
      <w:r w:rsidRPr="00BB5C03">
        <w:rPr>
          <w:rFonts w:ascii="Symbol" w:eastAsia="Times New Roman" w:hAnsi="Symbol" w:cs="Times New Roman"/>
          <w:color w:val="333333"/>
          <w:sz w:val="24"/>
          <w:szCs w:val="24"/>
          <w:vertAlign w:val="superscript"/>
          <w:lang w:eastAsia="ru-RU"/>
        </w:rPr>
        <w:t></w:t>
      </w:r>
      <w:r w:rsidRPr="00BB5C03">
        <w:rPr>
          <w:rFonts w:ascii="Times New Roman" w:eastAsia="Times New Roman" w:hAnsi="Times New Roman" w:cs="Times New Roman"/>
          <w:color w:val="333333"/>
          <w:sz w:val="24"/>
          <w:szCs w:val="24"/>
          <w:vertAlign w:val="superscript"/>
          <w:lang w:eastAsia="ru-RU"/>
        </w:rPr>
        <w:t>1/2</w:t>
      </w:r>
      <w:r w:rsidRPr="00BB5C03">
        <w:rPr>
          <w:rFonts w:ascii="Times New Roman" w:eastAsia="Times New Roman" w:hAnsi="Times New Roman" w:cs="Times New Roman"/>
          <w:color w:val="333333"/>
          <w:sz w:val="24"/>
          <w:szCs w:val="24"/>
          <w:lang w:eastAsia="ru-RU"/>
        </w:rPr>
        <w:t>= [1/(0,64</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1,2)</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+ 1/(0,64</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1,2)</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w:t>
      </w:r>
      <w:r w:rsidRPr="00BB5C03">
        <w:rPr>
          <w:rFonts w:ascii="Symbol" w:eastAsia="Times New Roman" w:hAnsi="Symbol" w:cs="Times New Roman"/>
          <w:color w:val="333333"/>
          <w:sz w:val="24"/>
          <w:szCs w:val="24"/>
          <w:vertAlign w:val="superscript"/>
          <w:lang w:eastAsia="ru-RU"/>
        </w:rPr>
        <w:t></w:t>
      </w:r>
      <w:r w:rsidRPr="00BB5C03">
        <w:rPr>
          <w:rFonts w:ascii="Times New Roman" w:eastAsia="Times New Roman" w:hAnsi="Times New Roman" w:cs="Times New Roman"/>
          <w:color w:val="333333"/>
          <w:sz w:val="24"/>
          <w:szCs w:val="24"/>
          <w:vertAlign w:val="superscript"/>
          <w:lang w:eastAsia="ru-RU"/>
        </w:rPr>
        <w:t>1/2</w:t>
      </w:r>
      <w:r w:rsidRPr="00BB5C03">
        <w:rPr>
          <w:rFonts w:ascii="Times New Roman" w:eastAsia="Times New Roman" w:hAnsi="Times New Roman" w:cs="Times New Roman"/>
          <w:color w:val="333333"/>
          <w:sz w:val="24"/>
          <w:szCs w:val="24"/>
          <w:lang w:eastAsia="ru-RU"/>
        </w:rPr>
        <w:t>= 0,905 м</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w:t>
      </w:r>
    </w:p>
    <w:p w:rsidR="00BB5C03" w:rsidRPr="00BB5C03" w:rsidRDefault="00BB5C03" w:rsidP="00BB5C03">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где</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lang w:eastAsia="ru-RU"/>
        </w:rPr>
        <w:t>- коэффициент расхода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lang w:eastAsia="ru-RU"/>
        </w:rPr>
        <w:t> = 0,64).</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Потерюдавления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i/>
          <w:iCs/>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в дверных проемах, отделяющих лестничную клетку от объема второго отсека коридора,вычисляем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i/>
          <w:iCs/>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noProof/>
          <w:color w:val="333333"/>
          <w:sz w:val="24"/>
          <w:szCs w:val="24"/>
          <w:vertAlign w:val="subscript"/>
          <w:lang w:eastAsia="ru-RU"/>
        </w:rPr>
        <w:drawing>
          <wp:inline distT="0" distB="0" distL="0" distR="0">
            <wp:extent cx="354965" cy="464185"/>
            <wp:effectExtent l="0" t="0" r="6985" b="0"/>
            <wp:docPr id="1" name="Рисунок 1" descr="https://ohranatruda.ru/upload/iblock/a76/x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hranatruda.ru/upload/iblock/a76/x105.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BB5C03">
        <w:rPr>
          <w:rFonts w:ascii="Times New Roman" w:eastAsia="Times New Roman" w:hAnsi="Times New Roman" w:cs="Times New Roman"/>
          <w:color w:val="333333"/>
          <w:sz w:val="24"/>
          <w:szCs w:val="24"/>
          <w:lang w:eastAsia="ru-RU"/>
        </w:rPr>
        <w:t>+ 1,4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н</w:t>
      </w:r>
      <w:r w:rsidRPr="00BB5C03">
        <w:rPr>
          <w:rFonts w:ascii="Times New Roman" w:eastAsia="Times New Roman" w:hAnsi="Times New Roman" w:cs="Times New Roman"/>
          <w:i/>
          <w:iCs/>
          <w:color w:val="333333"/>
          <w:sz w:val="24"/>
          <w:szCs w:val="24"/>
          <w:lang w:eastAsia="ru-RU"/>
        </w:rPr>
        <w:t>u</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2 = 5,3</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 0,0905</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+ 1,4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1,45 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5</w:t>
      </w:r>
      <w:r w:rsidRPr="00BB5C03">
        <w:rPr>
          <w:rFonts w:ascii="Times New Roman" w:eastAsia="Times New Roman" w:hAnsi="Times New Roman" w:cs="Times New Roman"/>
          <w:color w:val="333333"/>
          <w:sz w:val="24"/>
          <w:szCs w:val="24"/>
          <w:vertAlign w:val="superscript"/>
          <w:lang w:eastAsia="ru-RU"/>
        </w:rPr>
        <w:t>2</w:t>
      </w:r>
      <w:r w:rsidRPr="00BB5C03">
        <w:rPr>
          <w:rFonts w:ascii="Times New Roman" w:eastAsia="Times New Roman" w:hAnsi="Times New Roman" w:cs="Times New Roman"/>
          <w:color w:val="333333"/>
          <w:sz w:val="24"/>
          <w:szCs w:val="24"/>
          <w:lang w:eastAsia="ru-RU"/>
        </w:rPr>
        <w:t> / 2 = 60 Па.</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Наоголовке шахты дымоудаления вентилятор должен развить давление </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,равное: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п</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кл</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ш.д</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сети</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Потеридавления в обвязке вентилятора дымоудаления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сети</w:t>
      </w:r>
      <w:r w:rsidRPr="00BB5C03">
        <w:rPr>
          <w:rFonts w:ascii="Times New Roman" w:eastAsia="Times New Roman" w:hAnsi="Times New Roman" w:cs="Times New Roman"/>
          <w:color w:val="333333"/>
          <w:sz w:val="24"/>
          <w:szCs w:val="24"/>
          <w:lang w:eastAsia="ru-RU"/>
        </w:rPr>
        <w:t>вычисляются по известным из гидравлики формулам с учетом конструктивного ееисполнения.</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Объемныйрасход дыма на оголовке шахты дымоудаления определяется по формуле</w:t>
      </w:r>
    </w:p>
    <w:p w:rsidR="00BB5C03" w:rsidRPr="00BB5C03" w:rsidRDefault="00BB5C03" w:rsidP="00BB5C03">
      <w:pPr>
        <w:shd w:val="clear" w:color="auto" w:fill="FFFFFF"/>
        <w:spacing w:before="120" w:after="120" w:line="315" w:lineRule="atLeast"/>
        <w:jc w:val="center"/>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i/>
          <w:iCs/>
          <w:color w:val="333333"/>
          <w:sz w:val="24"/>
          <w:szCs w:val="24"/>
          <w:lang w:eastAsia="ru-RU"/>
        </w:rPr>
        <w:t>Q</w:t>
      </w:r>
      <w:r w:rsidRPr="00BB5C03">
        <w:rPr>
          <w:rFonts w:ascii="Times New Roman" w:eastAsia="Times New Roman" w:hAnsi="Times New Roman" w:cs="Times New Roman"/>
          <w:color w:val="333333"/>
          <w:sz w:val="24"/>
          <w:szCs w:val="24"/>
          <w:vertAlign w:val="subscript"/>
          <w:lang w:eastAsia="ru-RU"/>
        </w:rPr>
        <w:t>д</w:t>
      </w:r>
      <w:r w:rsidRPr="00BB5C03">
        <w:rPr>
          <w:rFonts w:ascii="Times New Roman" w:eastAsia="Times New Roman" w:hAnsi="Times New Roman" w:cs="Times New Roman"/>
          <w:color w:val="333333"/>
          <w:sz w:val="24"/>
          <w:szCs w:val="24"/>
          <w:lang w:eastAsia="ru-RU"/>
        </w:rPr>
        <w:t>= 3600</w:t>
      </w:r>
      <w:r w:rsidRPr="00BB5C03">
        <w:rPr>
          <w:rFonts w:ascii="Times New Roman" w:eastAsia="Times New Roman" w:hAnsi="Times New Roman" w:cs="Times New Roman"/>
          <w:i/>
          <w:iCs/>
          <w:color w:val="333333"/>
          <w:sz w:val="24"/>
          <w:szCs w:val="24"/>
          <w:lang w:eastAsia="ru-RU"/>
        </w:rPr>
        <w:t>G</w:t>
      </w:r>
      <w:r w:rsidRPr="00BB5C03">
        <w:rPr>
          <w:rFonts w:ascii="Times New Roman" w:eastAsia="Times New Roman" w:hAnsi="Times New Roman" w:cs="Times New Roman"/>
          <w:color w:val="333333"/>
          <w:sz w:val="24"/>
          <w:szCs w:val="24"/>
          <w:vertAlign w:val="subscript"/>
          <w:lang w:eastAsia="ru-RU"/>
        </w:rPr>
        <w:t>о.ш.д</w:t>
      </w:r>
      <w:r w:rsidRPr="00BB5C03">
        <w:rPr>
          <w:rFonts w:ascii="Times New Roman" w:eastAsia="Times New Roman" w:hAnsi="Times New Roman" w:cs="Times New Roman"/>
          <w:color w:val="333333"/>
          <w:sz w:val="24"/>
          <w:szCs w:val="24"/>
          <w:lang w:eastAsia="ru-RU"/>
        </w:rPr>
        <w:t>/ </w:t>
      </w:r>
      <w:r w:rsidRPr="00BB5C03">
        <w:rPr>
          <w:rFonts w:ascii="Symbol" w:eastAsia="Times New Roman" w:hAnsi="Symbol" w:cs="Times New Roman"/>
          <w:i/>
          <w:iCs/>
          <w:color w:val="333333"/>
          <w:sz w:val="24"/>
          <w:szCs w:val="24"/>
          <w:lang w:eastAsia="ru-RU"/>
        </w:rPr>
        <w:t></w:t>
      </w:r>
      <w:r w:rsidRPr="00BB5C03">
        <w:rPr>
          <w:rFonts w:ascii="Times New Roman" w:eastAsia="Times New Roman" w:hAnsi="Times New Roman" w:cs="Times New Roman"/>
          <w:color w:val="333333"/>
          <w:sz w:val="24"/>
          <w:szCs w:val="24"/>
          <w:vertAlign w:val="subscript"/>
          <w:lang w:eastAsia="ru-RU"/>
        </w:rPr>
        <w:t>с</w:t>
      </w:r>
      <w:r w:rsidRPr="00BB5C03">
        <w:rPr>
          <w:rFonts w:ascii="Times New Roman" w:eastAsia="Times New Roman" w:hAnsi="Times New Roman" w:cs="Times New Roman"/>
          <w:color w:val="333333"/>
          <w:sz w:val="24"/>
          <w:szCs w:val="24"/>
          <w:lang w:eastAsia="ru-RU"/>
        </w:rPr>
        <w:t>= 3600 </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12 / 1,11 = 38920 м</w:t>
      </w:r>
      <w:r w:rsidRPr="00BB5C03">
        <w:rPr>
          <w:rFonts w:ascii="Times New Roman" w:eastAsia="Times New Roman" w:hAnsi="Times New Roman" w:cs="Times New Roman"/>
          <w:color w:val="333333"/>
          <w:sz w:val="24"/>
          <w:szCs w:val="24"/>
          <w:vertAlign w:val="superscript"/>
          <w:lang w:eastAsia="ru-RU"/>
        </w:rPr>
        <w:t>3</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ч</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 40000 м</w:t>
      </w:r>
      <w:r w:rsidRPr="00BB5C03">
        <w:rPr>
          <w:rFonts w:ascii="Times New Roman" w:eastAsia="Times New Roman" w:hAnsi="Times New Roman" w:cs="Times New Roman"/>
          <w:color w:val="333333"/>
          <w:sz w:val="24"/>
          <w:szCs w:val="24"/>
          <w:vertAlign w:val="superscript"/>
          <w:lang w:eastAsia="ru-RU"/>
        </w:rPr>
        <w:t>3</w:t>
      </w:r>
      <w:r w:rsidRPr="00BB5C03">
        <w:rPr>
          <w:rFonts w:ascii="Symbol" w:eastAsia="Times New Roman" w:hAnsi="Symbol" w:cs="Times New Roman"/>
          <w:color w:val="333333"/>
          <w:sz w:val="24"/>
          <w:szCs w:val="24"/>
          <w:lang w:eastAsia="ru-RU"/>
        </w:rPr>
        <w:t></w:t>
      </w:r>
      <w:r w:rsidRPr="00BB5C03">
        <w:rPr>
          <w:rFonts w:ascii="Times New Roman" w:eastAsia="Times New Roman" w:hAnsi="Times New Roman" w:cs="Times New Roman"/>
          <w:color w:val="333333"/>
          <w:sz w:val="24"/>
          <w:szCs w:val="24"/>
          <w:lang w:eastAsia="ru-RU"/>
        </w:rPr>
        <w:t>ч</w:t>
      </w:r>
      <w:r w:rsidRPr="00BB5C03">
        <w:rPr>
          <w:rFonts w:ascii="Times New Roman" w:eastAsia="Times New Roman" w:hAnsi="Times New Roman" w:cs="Times New Roman"/>
          <w:color w:val="333333"/>
          <w:sz w:val="24"/>
          <w:szCs w:val="24"/>
          <w:vertAlign w:val="superscript"/>
          <w:lang w:eastAsia="ru-RU"/>
        </w:rPr>
        <w:t>-1</w:t>
      </w:r>
      <w:r w:rsidRPr="00BB5C03">
        <w:rPr>
          <w:rFonts w:ascii="Times New Roman" w:eastAsia="Times New Roman" w:hAnsi="Times New Roman" w:cs="Times New Roman"/>
          <w:color w:val="333333"/>
          <w:sz w:val="24"/>
          <w:szCs w:val="24"/>
          <w:lang w:eastAsia="ru-RU"/>
        </w:rPr>
        <w:t>.</w:t>
      </w:r>
    </w:p>
    <w:p w:rsidR="00BB5C03" w:rsidRPr="00BB5C03" w:rsidRDefault="00BB5C03" w:rsidP="00BB5C03">
      <w:pPr>
        <w:shd w:val="clear" w:color="auto" w:fill="FFFFFF"/>
        <w:spacing w:after="0" w:line="315" w:lineRule="atLeast"/>
        <w:ind w:firstLine="624"/>
        <w:jc w:val="both"/>
        <w:rPr>
          <w:rFonts w:ascii="Times New Roman" w:eastAsia="Times New Roman" w:hAnsi="Times New Roman" w:cs="Times New Roman"/>
          <w:color w:val="333333"/>
          <w:sz w:val="28"/>
          <w:szCs w:val="28"/>
          <w:lang w:eastAsia="ru-RU"/>
        </w:rPr>
      </w:pPr>
      <w:r w:rsidRPr="00BB5C03">
        <w:rPr>
          <w:rFonts w:ascii="Times New Roman" w:eastAsia="Times New Roman" w:hAnsi="Times New Roman" w:cs="Times New Roman"/>
          <w:color w:val="333333"/>
          <w:sz w:val="24"/>
          <w:szCs w:val="24"/>
          <w:lang w:eastAsia="ru-RU"/>
        </w:rPr>
        <w:t>Располагаязначения </w:t>
      </w:r>
      <w:r w:rsidRPr="00BB5C03">
        <w:rPr>
          <w:rFonts w:ascii="Times New Roman" w:eastAsia="Times New Roman" w:hAnsi="Times New Roman" w:cs="Times New Roman"/>
          <w:i/>
          <w:iCs/>
          <w:color w:val="333333"/>
          <w:sz w:val="24"/>
          <w:szCs w:val="24"/>
          <w:lang w:eastAsia="ru-RU"/>
        </w:rPr>
        <w:t>Q</w:t>
      </w:r>
      <w:r w:rsidRPr="00BB5C03">
        <w:rPr>
          <w:rFonts w:ascii="Times New Roman" w:eastAsia="Times New Roman" w:hAnsi="Times New Roman" w:cs="Times New Roman"/>
          <w:color w:val="333333"/>
          <w:sz w:val="24"/>
          <w:szCs w:val="24"/>
          <w:lang w:eastAsia="ru-RU"/>
        </w:rPr>
        <w:t>и </w:t>
      </w:r>
      <w:r w:rsidRPr="00BB5C03">
        <w:rPr>
          <w:rFonts w:ascii="Times New Roman" w:eastAsia="Times New Roman" w:hAnsi="Times New Roman" w:cs="Times New Roman"/>
          <w:i/>
          <w:iCs/>
          <w:color w:val="333333"/>
          <w:sz w:val="24"/>
          <w:szCs w:val="24"/>
          <w:lang w:eastAsia="ru-RU"/>
        </w:rPr>
        <w:t>Р</w:t>
      </w:r>
      <w:r w:rsidRPr="00BB5C03">
        <w:rPr>
          <w:rFonts w:ascii="Times New Roman" w:eastAsia="Times New Roman" w:hAnsi="Times New Roman" w:cs="Times New Roman"/>
          <w:color w:val="333333"/>
          <w:sz w:val="24"/>
          <w:szCs w:val="24"/>
          <w:vertAlign w:val="subscript"/>
          <w:lang w:eastAsia="ru-RU"/>
        </w:rPr>
        <w:t>в</w:t>
      </w:r>
      <w:r w:rsidRPr="00BB5C03">
        <w:rPr>
          <w:rFonts w:ascii="Times New Roman" w:eastAsia="Times New Roman" w:hAnsi="Times New Roman" w:cs="Times New Roman"/>
          <w:color w:val="333333"/>
          <w:sz w:val="24"/>
          <w:szCs w:val="24"/>
          <w:lang w:eastAsia="ru-RU"/>
        </w:rPr>
        <w:t> по каталогам, выбираем вентиляционное оборудование.</w:t>
      </w:r>
    </w:p>
    <w:p w:rsidR="00262513" w:rsidRDefault="00262513"/>
    <w:sectPr w:rsidR="00262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EA"/>
    <w:rsid w:val="00165BEA"/>
    <w:rsid w:val="00262513"/>
    <w:rsid w:val="00BB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C03"/>
    <w:rPr>
      <w:rFonts w:ascii="Times New Roman" w:eastAsia="Times New Roman" w:hAnsi="Times New Roman" w:cs="Times New Roman"/>
      <w:b/>
      <w:bCs/>
      <w:kern w:val="36"/>
      <w:sz w:val="48"/>
      <w:szCs w:val="48"/>
      <w:lang w:eastAsia="ru-RU"/>
    </w:rPr>
  </w:style>
  <w:style w:type="character" w:customStyle="1" w:styleId="ot-news-detail-text">
    <w:name w:val="ot-news-detail-text"/>
    <w:basedOn w:val="a0"/>
    <w:rsid w:val="00BB5C03"/>
  </w:style>
  <w:style w:type="paragraph" w:styleId="a3">
    <w:name w:val="Normal (Web)"/>
    <w:basedOn w:val="a"/>
    <w:uiPriority w:val="99"/>
    <w:semiHidden/>
    <w:unhideWhenUsed/>
    <w:rsid w:val="00BB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internal-link">
    <w:name w:val="norma-internal-link"/>
    <w:basedOn w:val="a0"/>
    <w:rsid w:val="00BB5C03"/>
  </w:style>
  <w:style w:type="paragraph" w:styleId="11">
    <w:name w:val="toc 1"/>
    <w:basedOn w:val="a"/>
    <w:autoRedefine/>
    <w:uiPriority w:val="39"/>
    <w:unhideWhenUsed/>
    <w:rsid w:val="00BB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5C03"/>
    <w:rPr>
      <w:color w:val="0000FF"/>
      <w:u w:val="single"/>
    </w:rPr>
  </w:style>
  <w:style w:type="character" w:styleId="a5">
    <w:name w:val="FollowedHyperlink"/>
    <w:basedOn w:val="a0"/>
    <w:uiPriority w:val="99"/>
    <w:semiHidden/>
    <w:unhideWhenUsed/>
    <w:rsid w:val="00BB5C03"/>
    <w:rPr>
      <w:color w:val="800080"/>
      <w:u w:val="single"/>
    </w:rPr>
  </w:style>
  <w:style w:type="paragraph" w:styleId="a6">
    <w:name w:val="Body Text Indent"/>
    <w:basedOn w:val="a"/>
    <w:link w:val="a7"/>
    <w:uiPriority w:val="99"/>
    <w:semiHidden/>
    <w:unhideWhenUsed/>
    <w:rsid w:val="00BB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B5C03"/>
    <w:rPr>
      <w:rFonts w:ascii="Times New Roman" w:eastAsia="Times New Roman" w:hAnsi="Times New Roman" w:cs="Times New Roman"/>
      <w:sz w:val="24"/>
      <w:szCs w:val="24"/>
      <w:lang w:eastAsia="ru-RU"/>
    </w:rPr>
  </w:style>
  <w:style w:type="character" w:customStyle="1" w:styleId="at4-visually-hidden">
    <w:name w:val="at4-visually-hidden"/>
    <w:basedOn w:val="a0"/>
    <w:rsid w:val="00BB5C03"/>
  </w:style>
  <w:style w:type="character" w:customStyle="1" w:styleId="at-icon-wrapper">
    <w:name w:val="at-icon-wrapper"/>
    <w:basedOn w:val="a0"/>
    <w:rsid w:val="00BB5C03"/>
  </w:style>
  <w:style w:type="paragraph" w:styleId="a8">
    <w:name w:val="Balloon Text"/>
    <w:basedOn w:val="a"/>
    <w:link w:val="a9"/>
    <w:uiPriority w:val="99"/>
    <w:semiHidden/>
    <w:unhideWhenUsed/>
    <w:rsid w:val="00BB5C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5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C03"/>
    <w:rPr>
      <w:rFonts w:ascii="Times New Roman" w:eastAsia="Times New Roman" w:hAnsi="Times New Roman" w:cs="Times New Roman"/>
      <w:b/>
      <w:bCs/>
      <w:kern w:val="36"/>
      <w:sz w:val="48"/>
      <w:szCs w:val="48"/>
      <w:lang w:eastAsia="ru-RU"/>
    </w:rPr>
  </w:style>
  <w:style w:type="character" w:customStyle="1" w:styleId="ot-news-detail-text">
    <w:name w:val="ot-news-detail-text"/>
    <w:basedOn w:val="a0"/>
    <w:rsid w:val="00BB5C03"/>
  </w:style>
  <w:style w:type="paragraph" w:styleId="a3">
    <w:name w:val="Normal (Web)"/>
    <w:basedOn w:val="a"/>
    <w:uiPriority w:val="99"/>
    <w:semiHidden/>
    <w:unhideWhenUsed/>
    <w:rsid w:val="00BB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internal-link">
    <w:name w:val="norma-internal-link"/>
    <w:basedOn w:val="a0"/>
    <w:rsid w:val="00BB5C03"/>
  </w:style>
  <w:style w:type="paragraph" w:styleId="11">
    <w:name w:val="toc 1"/>
    <w:basedOn w:val="a"/>
    <w:autoRedefine/>
    <w:uiPriority w:val="39"/>
    <w:unhideWhenUsed/>
    <w:rsid w:val="00BB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5C03"/>
    <w:rPr>
      <w:color w:val="0000FF"/>
      <w:u w:val="single"/>
    </w:rPr>
  </w:style>
  <w:style w:type="character" w:styleId="a5">
    <w:name w:val="FollowedHyperlink"/>
    <w:basedOn w:val="a0"/>
    <w:uiPriority w:val="99"/>
    <w:semiHidden/>
    <w:unhideWhenUsed/>
    <w:rsid w:val="00BB5C03"/>
    <w:rPr>
      <w:color w:val="800080"/>
      <w:u w:val="single"/>
    </w:rPr>
  </w:style>
  <w:style w:type="paragraph" w:styleId="a6">
    <w:name w:val="Body Text Indent"/>
    <w:basedOn w:val="a"/>
    <w:link w:val="a7"/>
    <w:uiPriority w:val="99"/>
    <w:semiHidden/>
    <w:unhideWhenUsed/>
    <w:rsid w:val="00BB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B5C03"/>
    <w:rPr>
      <w:rFonts w:ascii="Times New Roman" w:eastAsia="Times New Roman" w:hAnsi="Times New Roman" w:cs="Times New Roman"/>
      <w:sz w:val="24"/>
      <w:szCs w:val="24"/>
      <w:lang w:eastAsia="ru-RU"/>
    </w:rPr>
  </w:style>
  <w:style w:type="character" w:customStyle="1" w:styleId="at4-visually-hidden">
    <w:name w:val="at4-visually-hidden"/>
    <w:basedOn w:val="a0"/>
    <w:rsid w:val="00BB5C03"/>
  </w:style>
  <w:style w:type="character" w:customStyle="1" w:styleId="at-icon-wrapper">
    <w:name w:val="at-icon-wrapper"/>
    <w:basedOn w:val="a0"/>
    <w:rsid w:val="00BB5C03"/>
  </w:style>
  <w:style w:type="paragraph" w:styleId="a8">
    <w:name w:val="Balloon Text"/>
    <w:basedOn w:val="a"/>
    <w:link w:val="a9"/>
    <w:uiPriority w:val="99"/>
    <w:semiHidden/>
    <w:unhideWhenUsed/>
    <w:rsid w:val="00BB5C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5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33613">
      <w:bodyDiv w:val="1"/>
      <w:marLeft w:val="0"/>
      <w:marRight w:val="0"/>
      <w:marTop w:val="0"/>
      <w:marBottom w:val="0"/>
      <w:divBdr>
        <w:top w:val="none" w:sz="0" w:space="0" w:color="auto"/>
        <w:left w:val="none" w:sz="0" w:space="0" w:color="auto"/>
        <w:bottom w:val="none" w:sz="0" w:space="0" w:color="auto"/>
        <w:right w:val="none" w:sz="0" w:space="0" w:color="auto"/>
      </w:divBdr>
      <w:divsChild>
        <w:div w:id="1035302582">
          <w:marLeft w:val="0"/>
          <w:marRight w:val="0"/>
          <w:marTop w:val="0"/>
          <w:marBottom w:val="0"/>
          <w:divBdr>
            <w:top w:val="none" w:sz="0" w:space="0" w:color="auto"/>
            <w:left w:val="none" w:sz="0" w:space="0" w:color="auto"/>
            <w:bottom w:val="none" w:sz="0" w:space="0" w:color="auto"/>
            <w:right w:val="none" w:sz="0" w:space="0" w:color="auto"/>
          </w:divBdr>
        </w:div>
        <w:div w:id="1894274664">
          <w:marLeft w:val="0"/>
          <w:marRight w:val="0"/>
          <w:marTop w:val="0"/>
          <w:marBottom w:val="0"/>
          <w:divBdr>
            <w:top w:val="none" w:sz="0" w:space="0" w:color="auto"/>
            <w:left w:val="none" w:sz="0" w:space="0" w:color="auto"/>
            <w:bottom w:val="none" w:sz="0" w:space="0" w:color="auto"/>
            <w:right w:val="none" w:sz="0" w:space="0" w:color="auto"/>
          </w:divBdr>
          <w:divsChild>
            <w:div w:id="2120831251">
              <w:marLeft w:val="0"/>
              <w:marRight w:val="0"/>
              <w:marTop w:val="0"/>
              <w:marBottom w:val="0"/>
              <w:divBdr>
                <w:top w:val="none" w:sz="0" w:space="0" w:color="auto"/>
                <w:left w:val="none" w:sz="0" w:space="0" w:color="auto"/>
                <w:bottom w:val="none" w:sz="0" w:space="0" w:color="auto"/>
                <w:right w:val="none" w:sz="0" w:space="0" w:color="auto"/>
              </w:divBdr>
              <w:divsChild>
                <w:div w:id="1700159648">
                  <w:marLeft w:val="0"/>
                  <w:marRight w:val="0"/>
                  <w:marTop w:val="0"/>
                  <w:marBottom w:val="0"/>
                  <w:divBdr>
                    <w:top w:val="single" w:sz="6" w:space="15" w:color="E1E1E1"/>
                    <w:left w:val="none" w:sz="0" w:space="0" w:color="auto"/>
                    <w:bottom w:val="none" w:sz="0" w:space="0" w:color="auto"/>
                    <w:right w:val="none" w:sz="0" w:space="0" w:color="auto"/>
                  </w:divBdr>
                  <w:divsChild>
                    <w:div w:id="1765833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hranatruda.ru/ot_biblio/norma/246147/" TargetMode="External"/><Relationship Id="rId18" Type="http://schemas.openxmlformats.org/officeDocument/2006/relationships/image" Target="media/image1.gif"/><Relationship Id="rId26" Type="http://schemas.openxmlformats.org/officeDocument/2006/relationships/image" Target="media/image7.gif"/><Relationship Id="rId39" Type="http://schemas.openxmlformats.org/officeDocument/2006/relationships/image" Target="media/image14.gif"/><Relationship Id="rId21" Type="http://schemas.openxmlformats.org/officeDocument/2006/relationships/hyperlink" Target="https://ohranatruda.ru/ot_biblio/norma/246147/" TargetMode="External"/><Relationship Id="rId34" Type="http://schemas.openxmlformats.org/officeDocument/2006/relationships/hyperlink" Target="https://ohranatruda.ru/ot_biblio/norma/246147/" TargetMode="External"/><Relationship Id="rId42" Type="http://schemas.openxmlformats.org/officeDocument/2006/relationships/hyperlink" Target="https://ohranatruda.ru/ot_biblio/norma/246147/" TargetMode="External"/><Relationship Id="rId47" Type="http://schemas.openxmlformats.org/officeDocument/2006/relationships/hyperlink" Target="https://ohranatruda.ru/ot_biblio/norma/246147/" TargetMode="External"/><Relationship Id="rId50" Type="http://schemas.openxmlformats.org/officeDocument/2006/relationships/image" Target="media/image20.gif"/><Relationship Id="rId55" Type="http://schemas.openxmlformats.org/officeDocument/2006/relationships/image" Target="media/image24.jpeg"/><Relationship Id="rId63" Type="http://schemas.openxmlformats.org/officeDocument/2006/relationships/hyperlink" Target="https://ohranatruda.ru/ot_biblio/norma/246147/" TargetMode="External"/><Relationship Id="rId68" Type="http://schemas.openxmlformats.org/officeDocument/2006/relationships/hyperlink" Target="https://ohranatruda.ru/ot_biblio/norma/246147/" TargetMode="External"/><Relationship Id="rId76" Type="http://schemas.openxmlformats.org/officeDocument/2006/relationships/image" Target="media/image38.gif"/><Relationship Id="rId84" Type="http://schemas.openxmlformats.org/officeDocument/2006/relationships/image" Target="media/image44.gif"/><Relationship Id="rId89" Type="http://schemas.openxmlformats.org/officeDocument/2006/relationships/image" Target="media/image48.gif"/><Relationship Id="rId7" Type="http://schemas.openxmlformats.org/officeDocument/2006/relationships/hyperlink" Target="https://ohranatruda.ru/ot_biblio/norma/246147/" TargetMode="External"/><Relationship Id="rId71" Type="http://schemas.openxmlformats.org/officeDocument/2006/relationships/image" Target="media/image35.gif"/><Relationship Id="rId92" Type="http://schemas.openxmlformats.org/officeDocument/2006/relationships/image" Target="media/image51.gif"/><Relationship Id="rId2" Type="http://schemas.microsoft.com/office/2007/relationships/stylesWithEffects" Target="stylesWithEffects.xml"/><Relationship Id="rId16" Type="http://schemas.openxmlformats.org/officeDocument/2006/relationships/hyperlink" Target="https://ohranatruda.ru/ot_biblio/norma/246147/" TargetMode="External"/><Relationship Id="rId29" Type="http://schemas.openxmlformats.org/officeDocument/2006/relationships/hyperlink" Target="https://ohranatruda.ru/ot_biblio/norma/246147/" TargetMode="External"/><Relationship Id="rId11" Type="http://schemas.openxmlformats.org/officeDocument/2006/relationships/hyperlink" Target="https://ohranatruda.ru/ot_biblio/norma/246147/" TargetMode="External"/><Relationship Id="rId24" Type="http://schemas.openxmlformats.org/officeDocument/2006/relationships/image" Target="media/image5.gif"/><Relationship Id="rId32" Type="http://schemas.openxmlformats.org/officeDocument/2006/relationships/image" Target="media/image11.gif"/><Relationship Id="rId37" Type="http://schemas.openxmlformats.org/officeDocument/2006/relationships/hyperlink" Target="https://ohranatruda.ru/ot_biblio/norma/246147/" TargetMode="External"/><Relationship Id="rId40" Type="http://schemas.openxmlformats.org/officeDocument/2006/relationships/image" Target="media/image15.gif"/><Relationship Id="rId45" Type="http://schemas.openxmlformats.org/officeDocument/2006/relationships/hyperlink" Target="https://ohranatruda.ru/ot_biblio/norma/246147/" TargetMode="External"/><Relationship Id="rId53" Type="http://schemas.openxmlformats.org/officeDocument/2006/relationships/image" Target="media/image23.jpeg"/><Relationship Id="rId58" Type="http://schemas.openxmlformats.org/officeDocument/2006/relationships/hyperlink" Target="https://ohranatruda.ru/ot_biblio/norma/246147/" TargetMode="External"/><Relationship Id="rId66" Type="http://schemas.openxmlformats.org/officeDocument/2006/relationships/image" Target="media/image32.gif"/><Relationship Id="rId74" Type="http://schemas.openxmlformats.org/officeDocument/2006/relationships/hyperlink" Target="https://ohranatruda.ru/ot_biblio/norma/246147/" TargetMode="External"/><Relationship Id="rId79" Type="http://schemas.openxmlformats.org/officeDocument/2006/relationships/image" Target="media/image41.gif"/><Relationship Id="rId87" Type="http://schemas.openxmlformats.org/officeDocument/2006/relationships/image" Target="media/image46.gif"/><Relationship Id="rId5" Type="http://schemas.openxmlformats.org/officeDocument/2006/relationships/hyperlink" Target="https://ohranatruda.ru/ot_biblio/norma/246147/" TargetMode="External"/><Relationship Id="rId61" Type="http://schemas.openxmlformats.org/officeDocument/2006/relationships/image" Target="media/image28.jpeg"/><Relationship Id="rId82" Type="http://schemas.openxmlformats.org/officeDocument/2006/relationships/hyperlink" Target="https://ohranatruda.ru/ot_biblio/norma/246147/" TargetMode="External"/><Relationship Id="rId90" Type="http://schemas.openxmlformats.org/officeDocument/2006/relationships/image" Target="media/image49.gif"/><Relationship Id="rId95" Type="http://schemas.openxmlformats.org/officeDocument/2006/relationships/theme" Target="theme/theme1.xml"/><Relationship Id="rId19" Type="http://schemas.openxmlformats.org/officeDocument/2006/relationships/image" Target="media/image2.gif"/><Relationship Id="rId14" Type="http://schemas.openxmlformats.org/officeDocument/2006/relationships/hyperlink" Target="https://ohranatruda.ru/ot_biblio/norma/246147/" TargetMode="External"/><Relationship Id="rId22" Type="http://schemas.openxmlformats.org/officeDocument/2006/relationships/image" Target="media/image3.gif"/><Relationship Id="rId27" Type="http://schemas.openxmlformats.org/officeDocument/2006/relationships/image" Target="media/image8.gif"/><Relationship Id="rId30" Type="http://schemas.openxmlformats.org/officeDocument/2006/relationships/image" Target="media/image9.gif"/><Relationship Id="rId35" Type="http://schemas.openxmlformats.org/officeDocument/2006/relationships/hyperlink" Target="https://ohranatruda.ru/ot_biblio/norma/246147/" TargetMode="External"/><Relationship Id="rId43" Type="http://schemas.openxmlformats.org/officeDocument/2006/relationships/image" Target="media/image16.gif"/><Relationship Id="rId48" Type="http://schemas.openxmlformats.org/officeDocument/2006/relationships/image" Target="media/image18.jpeg"/><Relationship Id="rId56" Type="http://schemas.openxmlformats.org/officeDocument/2006/relationships/image" Target="media/image25.jpeg"/><Relationship Id="rId64" Type="http://schemas.openxmlformats.org/officeDocument/2006/relationships/image" Target="media/image30.gif"/><Relationship Id="rId69" Type="http://schemas.openxmlformats.org/officeDocument/2006/relationships/image" Target="media/image33.jpeg"/><Relationship Id="rId77" Type="http://schemas.openxmlformats.org/officeDocument/2006/relationships/image" Target="media/image39.gif"/><Relationship Id="rId8" Type="http://schemas.openxmlformats.org/officeDocument/2006/relationships/hyperlink" Target="https://ohranatruda.ru/ot_biblio/norma/246147/" TargetMode="External"/><Relationship Id="rId51" Type="http://schemas.openxmlformats.org/officeDocument/2006/relationships/image" Target="media/image21.gif"/><Relationship Id="rId72" Type="http://schemas.openxmlformats.org/officeDocument/2006/relationships/image" Target="media/image36.gif"/><Relationship Id="rId80" Type="http://schemas.openxmlformats.org/officeDocument/2006/relationships/image" Target="media/image42.gif"/><Relationship Id="rId85" Type="http://schemas.openxmlformats.org/officeDocument/2006/relationships/hyperlink" Target="https://ohranatruda.ru/ot_biblio/norma/246147/" TargetMode="External"/><Relationship Id="rId93" Type="http://schemas.openxmlformats.org/officeDocument/2006/relationships/image" Target="media/image52.gif"/><Relationship Id="rId3" Type="http://schemas.openxmlformats.org/officeDocument/2006/relationships/settings" Target="settings.xml"/><Relationship Id="rId12" Type="http://schemas.openxmlformats.org/officeDocument/2006/relationships/hyperlink" Target="https://ohranatruda.ru/ot_biblio/norma/246147/" TargetMode="External"/><Relationship Id="rId17" Type="http://schemas.openxmlformats.org/officeDocument/2006/relationships/hyperlink" Target="https://ohranatruda.ru/ot_biblio/norma/246147/" TargetMode="External"/><Relationship Id="rId25" Type="http://schemas.openxmlformats.org/officeDocument/2006/relationships/image" Target="media/image6.gif"/><Relationship Id="rId33" Type="http://schemas.openxmlformats.org/officeDocument/2006/relationships/hyperlink" Target="https://ohranatruda.ru/ot_biblio/norma/246147/" TargetMode="External"/><Relationship Id="rId38" Type="http://schemas.openxmlformats.org/officeDocument/2006/relationships/image" Target="media/image13.gif"/><Relationship Id="rId46" Type="http://schemas.openxmlformats.org/officeDocument/2006/relationships/hyperlink" Target="https://ohranatruda.ru/ot_biblio/norma/246147/" TargetMode="External"/><Relationship Id="rId59" Type="http://schemas.openxmlformats.org/officeDocument/2006/relationships/hyperlink" Target="https://ohranatruda.ru/ot_biblio/norma/246147/" TargetMode="External"/><Relationship Id="rId67" Type="http://schemas.openxmlformats.org/officeDocument/2006/relationships/hyperlink" Target="https://ohranatruda.ru/ot_biblio/norma/246147/" TargetMode="External"/><Relationship Id="rId20" Type="http://schemas.openxmlformats.org/officeDocument/2006/relationships/hyperlink" Target="https://ohranatruda.ru/ot_biblio/norma/246147/" TargetMode="External"/><Relationship Id="rId41" Type="http://schemas.openxmlformats.org/officeDocument/2006/relationships/hyperlink" Target="https://ohranatruda.ru/ot_biblio/norma/246147/" TargetMode="External"/><Relationship Id="rId54" Type="http://schemas.openxmlformats.org/officeDocument/2006/relationships/hyperlink" Target="https://ohranatruda.ru/ot_biblio/norma/246147/" TargetMode="External"/><Relationship Id="rId62" Type="http://schemas.openxmlformats.org/officeDocument/2006/relationships/image" Target="media/image29.gif"/><Relationship Id="rId70" Type="http://schemas.openxmlformats.org/officeDocument/2006/relationships/image" Target="media/image34.gif"/><Relationship Id="rId75" Type="http://schemas.openxmlformats.org/officeDocument/2006/relationships/hyperlink" Target="https://ohranatruda.ru/ot_biblio/norma/246147/" TargetMode="External"/><Relationship Id="rId83" Type="http://schemas.openxmlformats.org/officeDocument/2006/relationships/hyperlink" Target="https://ohranatruda.ru/ot_biblio/norma/246147/" TargetMode="External"/><Relationship Id="rId88" Type="http://schemas.openxmlformats.org/officeDocument/2006/relationships/image" Target="media/image47.gif"/><Relationship Id="rId91" Type="http://schemas.openxmlformats.org/officeDocument/2006/relationships/image" Target="media/image50.gif"/><Relationship Id="rId1" Type="http://schemas.openxmlformats.org/officeDocument/2006/relationships/styles" Target="styles.xml"/><Relationship Id="rId6" Type="http://schemas.openxmlformats.org/officeDocument/2006/relationships/hyperlink" Target="https://ohranatruda.ru/ot_biblio/norma/246147/" TargetMode="External"/><Relationship Id="rId15" Type="http://schemas.openxmlformats.org/officeDocument/2006/relationships/hyperlink" Target="https://ohranatruda.ru/ot_biblio/norma/246147/" TargetMode="External"/><Relationship Id="rId23" Type="http://schemas.openxmlformats.org/officeDocument/2006/relationships/image" Target="media/image4.gif"/><Relationship Id="rId28" Type="http://schemas.openxmlformats.org/officeDocument/2006/relationships/hyperlink" Target="https://ohranatruda.ru/ot_biblio/norma/246147/" TargetMode="External"/><Relationship Id="rId36" Type="http://schemas.openxmlformats.org/officeDocument/2006/relationships/image" Target="media/image12.gif"/><Relationship Id="rId49" Type="http://schemas.openxmlformats.org/officeDocument/2006/relationships/image" Target="media/image19.jpeg"/><Relationship Id="rId57" Type="http://schemas.openxmlformats.org/officeDocument/2006/relationships/image" Target="media/image26.gif"/><Relationship Id="rId10" Type="http://schemas.openxmlformats.org/officeDocument/2006/relationships/hyperlink" Target="https://ohranatruda.ru/ot_biblio/norma/246147/" TargetMode="External"/><Relationship Id="rId31" Type="http://schemas.openxmlformats.org/officeDocument/2006/relationships/image" Target="media/image10.jpeg"/><Relationship Id="rId44" Type="http://schemas.openxmlformats.org/officeDocument/2006/relationships/image" Target="media/image17.gif"/><Relationship Id="rId52" Type="http://schemas.openxmlformats.org/officeDocument/2006/relationships/image" Target="media/image22.jpeg"/><Relationship Id="rId60" Type="http://schemas.openxmlformats.org/officeDocument/2006/relationships/image" Target="media/image27.gif"/><Relationship Id="rId65" Type="http://schemas.openxmlformats.org/officeDocument/2006/relationships/image" Target="media/image31.gif"/><Relationship Id="rId73" Type="http://schemas.openxmlformats.org/officeDocument/2006/relationships/image" Target="media/image37.gif"/><Relationship Id="rId78" Type="http://schemas.openxmlformats.org/officeDocument/2006/relationships/image" Target="media/image40.jpeg"/><Relationship Id="rId81" Type="http://schemas.openxmlformats.org/officeDocument/2006/relationships/image" Target="media/image43.gif"/><Relationship Id="rId86" Type="http://schemas.openxmlformats.org/officeDocument/2006/relationships/image" Target="media/image45.gi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ranatruda.ru/ot_biblio/norma/246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12447</Words>
  <Characters>70948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2017-10-30T09:56:00Z</dcterms:created>
  <dcterms:modified xsi:type="dcterms:W3CDTF">2017-10-30T09:56:00Z</dcterms:modified>
</cp:coreProperties>
</file>